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F4B63" w14:textId="77777777" w:rsidR="003C266B" w:rsidRDefault="003C266B" w:rsidP="00E757ED">
      <w:pPr>
        <w:spacing w:after="120" w:line="276" w:lineRule="auto"/>
        <w:jc w:val="center"/>
        <w:rPr>
          <w:rFonts w:ascii="Century Gothic" w:hAnsi="Century Gothic"/>
          <w:b/>
          <w:sz w:val="20"/>
          <w:szCs w:val="20"/>
        </w:rPr>
      </w:pPr>
    </w:p>
    <w:p w14:paraId="4BFA4477" w14:textId="69745A0B" w:rsidR="009C4342" w:rsidRPr="00E757ED" w:rsidRDefault="00EA04DE" w:rsidP="00E757ED">
      <w:pPr>
        <w:spacing w:after="120" w:line="276" w:lineRule="auto"/>
        <w:jc w:val="center"/>
        <w:rPr>
          <w:rFonts w:ascii="Century Gothic" w:hAnsi="Century Gothic"/>
          <w:b/>
          <w:sz w:val="20"/>
          <w:szCs w:val="20"/>
        </w:rPr>
      </w:pPr>
      <w:r w:rsidRPr="00E757ED">
        <w:rPr>
          <w:rFonts w:ascii="Century Gothic" w:hAnsi="Century Gothic"/>
          <w:b/>
          <w:sz w:val="20"/>
          <w:szCs w:val="20"/>
        </w:rPr>
        <w:t xml:space="preserve">Informativa </w:t>
      </w:r>
      <w:r w:rsidR="00C53038">
        <w:rPr>
          <w:rFonts w:ascii="Century Gothic" w:hAnsi="Century Gothic"/>
          <w:b/>
          <w:sz w:val="20"/>
          <w:szCs w:val="20"/>
        </w:rPr>
        <w:t>sul trattamento dei dati personali dei soggetti ripresi dall’impianto di v</w:t>
      </w:r>
      <w:r w:rsidR="004D2962" w:rsidRPr="00E757ED">
        <w:rPr>
          <w:rFonts w:ascii="Century Gothic" w:hAnsi="Century Gothic"/>
          <w:b/>
          <w:sz w:val="20"/>
          <w:szCs w:val="20"/>
        </w:rPr>
        <w:t>ideosorveglianza</w:t>
      </w:r>
    </w:p>
    <w:p w14:paraId="5B216458" w14:textId="77777777" w:rsidR="00EA04DE" w:rsidRPr="00E757ED" w:rsidRDefault="00EA04DE" w:rsidP="00E757ED">
      <w:pPr>
        <w:spacing w:after="120" w:line="276" w:lineRule="auto"/>
        <w:rPr>
          <w:rFonts w:ascii="Century Gothic" w:hAnsi="Century Gothic"/>
          <w:sz w:val="20"/>
          <w:szCs w:val="20"/>
        </w:rPr>
      </w:pPr>
    </w:p>
    <w:p w14:paraId="2B135904" w14:textId="77777777" w:rsidR="001231AB" w:rsidRPr="002B0330" w:rsidRDefault="001231AB" w:rsidP="00E757ED">
      <w:pPr>
        <w:spacing w:after="120" w:line="276" w:lineRule="auto"/>
        <w:rPr>
          <w:rFonts w:asciiTheme="majorHAnsi" w:hAnsiTheme="majorHAnsi" w:cstheme="majorHAnsi"/>
          <w:b/>
          <w:sz w:val="20"/>
          <w:szCs w:val="20"/>
        </w:rPr>
      </w:pPr>
      <w:r w:rsidRPr="002B0330">
        <w:rPr>
          <w:rFonts w:asciiTheme="majorHAnsi" w:hAnsiTheme="majorHAnsi" w:cstheme="majorHAnsi"/>
          <w:b/>
          <w:sz w:val="20"/>
          <w:szCs w:val="20"/>
        </w:rPr>
        <w:t>Chi siamo e cosa facciamo dei tuoi dati personali?</w:t>
      </w:r>
    </w:p>
    <w:p w14:paraId="204AA826" w14:textId="5FCFD502" w:rsidR="00226F1C" w:rsidRPr="002B0330" w:rsidRDefault="00BB4B26" w:rsidP="00E757ED">
      <w:pPr>
        <w:spacing w:after="120" w:line="276" w:lineRule="auto"/>
        <w:jc w:val="both"/>
        <w:rPr>
          <w:rFonts w:asciiTheme="majorHAnsi" w:hAnsiTheme="majorHAnsi" w:cstheme="majorHAnsi"/>
          <w:sz w:val="20"/>
          <w:szCs w:val="20"/>
        </w:rPr>
      </w:pPr>
      <w:r>
        <w:rPr>
          <w:rFonts w:asciiTheme="majorHAnsi" w:hAnsiTheme="majorHAnsi" w:cstheme="majorHAnsi"/>
          <w:sz w:val="20"/>
          <w:szCs w:val="20"/>
        </w:rPr>
        <w:t>Misar</w:t>
      </w:r>
      <w:r w:rsidR="00405DC8">
        <w:rPr>
          <w:rFonts w:asciiTheme="majorHAnsi" w:hAnsiTheme="majorHAnsi" w:cstheme="majorHAnsi"/>
          <w:sz w:val="20"/>
          <w:szCs w:val="20"/>
        </w:rPr>
        <w:t xml:space="preserve"> Due Srl</w:t>
      </w:r>
      <w:r w:rsidR="00F85C66" w:rsidRPr="002B0330">
        <w:rPr>
          <w:rFonts w:asciiTheme="majorHAnsi" w:hAnsiTheme="majorHAnsi" w:cstheme="majorHAnsi"/>
          <w:sz w:val="20"/>
          <w:szCs w:val="20"/>
        </w:rPr>
        <w:t xml:space="preserve"> </w:t>
      </w:r>
      <w:r w:rsidR="00E317A6" w:rsidRPr="002B0330">
        <w:rPr>
          <w:rFonts w:asciiTheme="majorHAnsi" w:hAnsiTheme="majorHAnsi" w:cstheme="majorHAnsi"/>
          <w:sz w:val="20"/>
          <w:szCs w:val="20"/>
        </w:rPr>
        <w:t xml:space="preserve">, con sede in Galleria Buenos Aires 8/12, 20124 Milano (MI), </w:t>
      </w:r>
      <w:r w:rsidR="002B0F2A" w:rsidRPr="002B0330">
        <w:rPr>
          <w:rFonts w:asciiTheme="majorHAnsi" w:hAnsiTheme="majorHAnsi" w:cstheme="majorHAnsi"/>
          <w:sz w:val="20"/>
          <w:szCs w:val="20"/>
        </w:rPr>
        <w:t>in qualità di titolare del trattamento</w:t>
      </w:r>
      <w:r w:rsidR="00226F1C" w:rsidRPr="002B0330">
        <w:rPr>
          <w:rFonts w:asciiTheme="majorHAnsi" w:hAnsiTheme="majorHAnsi" w:cstheme="majorHAnsi"/>
          <w:sz w:val="20"/>
          <w:szCs w:val="20"/>
        </w:rPr>
        <w:t>,</w:t>
      </w:r>
      <w:r w:rsidR="002B0F2A" w:rsidRPr="002B0330">
        <w:rPr>
          <w:rFonts w:asciiTheme="majorHAnsi" w:hAnsiTheme="majorHAnsi" w:cstheme="majorHAnsi"/>
          <w:sz w:val="20"/>
          <w:szCs w:val="20"/>
        </w:rPr>
        <w:t xml:space="preserve"> si preoccupa della riservatezza </w:t>
      </w:r>
      <w:r w:rsidR="00226F1C" w:rsidRPr="002B0330">
        <w:rPr>
          <w:rFonts w:asciiTheme="majorHAnsi" w:hAnsiTheme="majorHAnsi" w:cstheme="majorHAnsi"/>
          <w:sz w:val="20"/>
          <w:szCs w:val="20"/>
        </w:rPr>
        <w:t xml:space="preserve">dei tuoi dati personali e di garantire ad essi la protezione necessaria da ogni evento che possa metterli a rischio di violazione. </w:t>
      </w:r>
    </w:p>
    <w:p w14:paraId="6B218E65" w14:textId="55474348" w:rsidR="00843E31" w:rsidRPr="002B0330" w:rsidRDefault="004E28A5" w:rsidP="00E757ED">
      <w:pPr>
        <w:spacing w:after="120" w:line="276" w:lineRule="auto"/>
        <w:jc w:val="both"/>
        <w:rPr>
          <w:rFonts w:asciiTheme="majorHAnsi" w:hAnsiTheme="majorHAnsi" w:cstheme="majorHAnsi"/>
          <w:sz w:val="20"/>
          <w:szCs w:val="20"/>
        </w:rPr>
      </w:pPr>
      <w:r w:rsidRPr="002B0330">
        <w:rPr>
          <w:rFonts w:asciiTheme="majorHAnsi" w:hAnsiTheme="majorHAnsi" w:cstheme="majorHAnsi"/>
          <w:sz w:val="20"/>
          <w:szCs w:val="20"/>
        </w:rPr>
        <w:t xml:space="preserve">Il Titolare </w:t>
      </w:r>
      <w:r w:rsidR="00226F1C" w:rsidRPr="002B0330">
        <w:rPr>
          <w:rFonts w:asciiTheme="majorHAnsi" w:hAnsiTheme="majorHAnsi" w:cstheme="majorHAnsi"/>
          <w:sz w:val="20"/>
          <w:szCs w:val="20"/>
        </w:rPr>
        <w:t xml:space="preserve">mette in pratica al fine policy e prassi aventi riguardo alla raccolta e all’utilizzo dei dati personali e </w:t>
      </w:r>
      <w:r w:rsidR="005F26E2" w:rsidRPr="002B0330">
        <w:rPr>
          <w:rFonts w:asciiTheme="majorHAnsi" w:hAnsiTheme="majorHAnsi" w:cstheme="majorHAnsi"/>
          <w:sz w:val="20"/>
          <w:szCs w:val="20"/>
        </w:rPr>
        <w:t>al</w:t>
      </w:r>
      <w:r w:rsidR="00226F1C" w:rsidRPr="002B0330">
        <w:rPr>
          <w:rFonts w:asciiTheme="majorHAnsi" w:hAnsiTheme="majorHAnsi" w:cstheme="majorHAnsi"/>
          <w:sz w:val="20"/>
          <w:szCs w:val="20"/>
        </w:rPr>
        <w:t xml:space="preserve">l’esercizio dei diritti che ti sono riconosciuti dalla normativa applicabile. </w:t>
      </w:r>
      <w:r w:rsidRPr="002B0330">
        <w:rPr>
          <w:rFonts w:asciiTheme="majorHAnsi" w:hAnsiTheme="majorHAnsi" w:cstheme="majorHAnsi"/>
          <w:sz w:val="20"/>
          <w:szCs w:val="20"/>
        </w:rPr>
        <w:t xml:space="preserve">Il Titolare </w:t>
      </w:r>
      <w:r w:rsidR="00D569BB" w:rsidRPr="002B0330">
        <w:rPr>
          <w:rFonts w:asciiTheme="majorHAnsi" w:hAnsiTheme="majorHAnsi" w:cstheme="majorHAnsi"/>
          <w:sz w:val="20"/>
          <w:szCs w:val="20"/>
        </w:rPr>
        <w:t>ha cura</w:t>
      </w:r>
      <w:r w:rsidR="00303A26" w:rsidRPr="002B0330">
        <w:rPr>
          <w:rFonts w:asciiTheme="majorHAnsi" w:hAnsiTheme="majorHAnsi" w:cstheme="majorHAnsi"/>
          <w:sz w:val="20"/>
          <w:szCs w:val="20"/>
        </w:rPr>
        <w:t xml:space="preserve"> </w:t>
      </w:r>
      <w:r w:rsidR="00226F1C" w:rsidRPr="002B0330">
        <w:rPr>
          <w:rFonts w:asciiTheme="majorHAnsi" w:hAnsiTheme="majorHAnsi" w:cstheme="majorHAnsi"/>
          <w:sz w:val="20"/>
          <w:szCs w:val="20"/>
        </w:rPr>
        <w:t>di aggiornare le policy e le prassi adottate per la protezione dei dati personali ogni volta che ciò si renda necessario e comunque in caso di modifiche normative e organizzative che possano incidere sui trat</w:t>
      </w:r>
      <w:r w:rsidR="00843E31" w:rsidRPr="002B0330">
        <w:rPr>
          <w:rFonts w:asciiTheme="majorHAnsi" w:hAnsiTheme="majorHAnsi" w:cstheme="majorHAnsi"/>
          <w:sz w:val="20"/>
          <w:szCs w:val="20"/>
        </w:rPr>
        <w:t>tamenti dei tuoi dati personali.</w:t>
      </w:r>
    </w:p>
    <w:p w14:paraId="0D0A8ED6" w14:textId="4385C7DA" w:rsidR="0054478B" w:rsidRPr="002B0330" w:rsidRDefault="0054478B" w:rsidP="0054478B">
      <w:pPr>
        <w:spacing w:after="120"/>
        <w:jc w:val="both"/>
        <w:rPr>
          <w:rFonts w:asciiTheme="majorHAnsi" w:hAnsiTheme="majorHAnsi" w:cstheme="majorHAnsi"/>
          <w:sz w:val="20"/>
          <w:szCs w:val="20"/>
        </w:rPr>
      </w:pPr>
      <w:r w:rsidRPr="002B0330">
        <w:rPr>
          <w:rFonts w:asciiTheme="majorHAnsi" w:hAnsiTheme="majorHAnsi" w:cstheme="majorHAnsi"/>
          <w:sz w:val="20"/>
          <w:szCs w:val="20"/>
        </w:rPr>
        <w:t>Il Titolare ha nominato un responsabile della protezione dei dati (RPD/DPO) che puoi contattare se hai domande sulle policy e le prassi adottate dalla Società all’indirizzo dpomisardue@nhood.com</w:t>
      </w:r>
    </w:p>
    <w:p w14:paraId="084A631E" w14:textId="77777777" w:rsidR="00664D5E" w:rsidRPr="002B0330" w:rsidRDefault="00664D5E" w:rsidP="00E757ED">
      <w:pPr>
        <w:spacing w:after="120" w:line="276" w:lineRule="auto"/>
        <w:rPr>
          <w:rFonts w:asciiTheme="majorHAnsi" w:hAnsiTheme="majorHAnsi" w:cstheme="majorHAnsi"/>
          <w:sz w:val="20"/>
          <w:szCs w:val="20"/>
        </w:rPr>
      </w:pPr>
    </w:p>
    <w:p w14:paraId="28C93165" w14:textId="78315597" w:rsidR="00664D5E" w:rsidRPr="002B0330" w:rsidRDefault="00A15CDD" w:rsidP="00E757ED">
      <w:pPr>
        <w:spacing w:after="120" w:line="276" w:lineRule="auto"/>
        <w:rPr>
          <w:rFonts w:asciiTheme="majorHAnsi" w:hAnsiTheme="majorHAnsi" w:cstheme="majorHAnsi"/>
          <w:b/>
          <w:sz w:val="20"/>
          <w:szCs w:val="20"/>
        </w:rPr>
      </w:pPr>
      <w:r w:rsidRPr="002B0330">
        <w:rPr>
          <w:rFonts w:asciiTheme="majorHAnsi" w:hAnsiTheme="majorHAnsi" w:cstheme="majorHAnsi"/>
          <w:b/>
          <w:sz w:val="20"/>
          <w:szCs w:val="20"/>
        </w:rPr>
        <w:t xml:space="preserve">Come raccoglie e tratta i tuoi dati </w:t>
      </w:r>
      <w:r w:rsidR="004E28A5" w:rsidRPr="002B0330">
        <w:rPr>
          <w:rFonts w:asciiTheme="majorHAnsi" w:hAnsiTheme="majorHAnsi" w:cstheme="majorHAnsi"/>
          <w:b/>
          <w:sz w:val="20"/>
          <w:szCs w:val="20"/>
        </w:rPr>
        <w:t>da</w:t>
      </w:r>
      <w:r w:rsidR="004E28A5" w:rsidRPr="002B0330">
        <w:rPr>
          <w:rFonts w:asciiTheme="majorHAnsi" w:hAnsiTheme="majorHAnsi" w:cstheme="majorHAnsi"/>
          <w:sz w:val="20"/>
          <w:szCs w:val="20"/>
        </w:rPr>
        <w:t xml:space="preserve">l </w:t>
      </w:r>
      <w:r w:rsidR="004E28A5" w:rsidRPr="002B0330">
        <w:rPr>
          <w:rFonts w:asciiTheme="majorHAnsi" w:hAnsiTheme="majorHAnsi" w:cstheme="majorHAnsi"/>
          <w:b/>
          <w:sz w:val="20"/>
          <w:szCs w:val="20"/>
        </w:rPr>
        <w:t>Titolare</w:t>
      </w:r>
      <w:r w:rsidR="00EE03E2" w:rsidRPr="002B0330">
        <w:rPr>
          <w:rFonts w:asciiTheme="majorHAnsi" w:hAnsiTheme="majorHAnsi" w:cstheme="majorHAnsi"/>
          <w:b/>
          <w:sz w:val="20"/>
          <w:szCs w:val="20"/>
        </w:rPr>
        <w:t>?</w:t>
      </w:r>
    </w:p>
    <w:p w14:paraId="6AFFD9E5" w14:textId="7D5D8C8A" w:rsidR="00704687" w:rsidRPr="002B0330" w:rsidRDefault="004E28A5" w:rsidP="00E757ED">
      <w:pPr>
        <w:tabs>
          <w:tab w:val="left" w:pos="774"/>
          <w:tab w:val="left" w:pos="9072"/>
        </w:tabs>
        <w:spacing w:after="120" w:line="276" w:lineRule="auto"/>
        <w:jc w:val="both"/>
        <w:rPr>
          <w:rFonts w:asciiTheme="majorHAnsi" w:hAnsiTheme="majorHAnsi" w:cstheme="majorHAnsi"/>
          <w:sz w:val="20"/>
          <w:szCs w:val="20"/>
        </w:rPr>
      </w:pPr>
      <w:r w:rsidRPr="002B0330">
        <w:rPr>
          <w:rFonts w:asciiTheme="majorHAnsi" w:hAnsiTheme="majorHAnsi" w:cstheme="majorHAnsi"/>
          <w:sz w:val="20"/>
          <w:szCs w:val="20"/>
        </w:rPr>
        <w:t xml:space="preserve">Il Titolare </w:t>
      </w:r>
      <w:r w:rsidR="00457485" w:rsidRPr="002B0330">
        <w:rPr>
          <w:rFonts w:asciiTheme="majorHAnsi" w:hAnsiTheme="majorHAnsi" w:cstheme="majorHAnsi"/>
          <w:sz w:val="20"/>
          <w:szCs w:val="20"/>
        </w:rPr>
        <w:t>ti informa che presso le proprie sedi, ha attivato un sistema di videosorveglianza</w:t>
      </w:r>
      <w:r w:rsidR="00704687" w:rsidRPr="002B0330">
        <w:rPr>
          <w:rFonts w:asciiTheme="majorHAnsi" w:hAnsiTheme="majorHAnsi" w:cstheme="majorHAnsi"/>
          <w:sz w:val="20"/>
          <w:szCs w:val="20"/>
        </w:rPr>
        <w:t>, attraverso il quale vengono ripresi anche i tuoi dati personali consistenti in immagini videoriprese.</w:t>
      </w:r>
    </w:p>
    <w:p w14:paraId="6A23C989" w14:textId="17BD592D" w:rsidR="00704687" w:rsidRPr="002B0330" w:rsidRDefault="00704687" w:rsidP="00E757ED">
      <w:pPr>
        <w:tabs>
          <w:tab w:val="left" w:pos="774"/>
          <w:tab w:val="left" w:pos="9072"/>
        </w:tabs>
        <w:spacing w:after="120" w:line="276" w:lineRule="auto"/>
        <w:jc w:val="both"/>
        <w:rPr>
          <w:rFonts w:asciiTheme="majorHAnsi" w:hAnsiTheme="majorHAnsi" w:cstheme="majorHAnsi"/>
          <w:sz w:val="20"/>
          <w:szCs w:val="20"/>
          <w:u w:val="single"/>
        </w:rPr>
      </w:pPr>
      <w:r w:rsidRPr="002B0330">
        <w:rPr>
          <w:rFonts w:asciiTheme="majorHAnsi" w:hAnsiTheme="majorHAnsi" w:cstheme="majorHAnsi"/>
          <w:sz w:val="20"/>
          <w:szCs w:val="20"/>
          <w:u w:val="single"/>
        </w:rPr>
        <w:t>Per quali scopi</w:t>
      </w:r>
    </w:p>
    <w:p w14:paraId="4978ABB5" w14:textId="08E59222" w:rsidR="00457485" w:rsidRPr="002B0330" w:rsidRDefault="00457485" w:rsidP="00E757ED">
      <w:pPr>
        <w:tabs>
          <w:tab w:val="left" w:pos="774"/>
          <w:tab w:val="left" w:pos="9072"/>
        </w:tabs>
        <w:spacing w:after="120" w:line="276" w:lineRule="auto"/>
        <w:jc w:val="both"/>
        <w:rPr>
          <w:rFonts w:asciiTheme="majorHAnsi" w:hAnsiTheme="majorHAnsi" w:cstheme="majorHAnsi"/>
          <w:sz w:val="20"/>
          <w:szCs w:val="20"/>
        </w:rPr>
      </w:pPr>
      <w:r w:rsidRPr="002B0330">
        <w:rPr>
          <w:rFonts w:asciiTheme="majorHAnsi" w:hAnsiTheme="majorHAnsi" w:cstheme="majorHAnsi"/>
          <w:sz w:val="20"/>
          <w:szCs w:val="20"/>
        </w:rPr>
        <w:t>Il sistema soddisfa esigenze di sicurezza interna, e di monitoraggio degli accessi alle strutture in cui si svolge l’attività di pertinenza del</w:t>
      </w:r>
      <w:r w:rsidR="004E28A5" w:rsidRPr="002B0330">
        <w:rPr>
          <w:rFonts w:asciiTheme="majorHAnsi" w:hAnsiTheme="majorHAnsi" w:cstheme="majorHAnsi"/>
          <w:sz w:val="20"/>
          <w:szCs w:val="20"/>
        </w:rPr>
        <w:t xml:space="preserve"> Titolare </w:t>
      </w:r>
      <w:r w:rsidRPr="002B0330">
        <w:rPr>
          <w:rFonts w:asciiTheme="majorHAnsi" w:hAnsiTheme="majorHAnsi" w:cstheme="majorHAnsi"/>
          <w:sz w:val="20"/>
          <w:szCs w:val="20"/>
        </w:rPr>
        <w:t xml:space="preserve">con la finalità di: </w:t>
      </w:r>
    </w:p>
    <w:p w14:paraId="35602B8D" w14:textId="31ACD14B" w:rsidR="00457485" w:rsidRPr="002B0330" w:rsidRDefault="00457485" w:rsidP="435791BE">
      <w:pPr>
        <w:pStyle w:val="Paragrafoelenco"/>
        <w:numPr>
          <w:ilvl w:val="0"/>
          <w:numId w:val="13"/>
        </w:numPr>
        <w:tabs>
          <w:tab w:val="left" w:pos="774"/>
          <w:tab w:val="left" w:pos="9072"/>
        </w:tabs>
        <w:spacing w:after="120" w:line="276" w:lineRule="auto"/>
        <w:jc w:val="both"/>
        <w:rPr>
          <w:rFonts w:asciiTheme="majorHAnsi" w:hAnsiTheme="majorHAnsi" w:cstheme="majorHAnsi"/>
          <w:sz w:val="20"/>
          <w:szCs w:val="20"/>
        </w:rPr>
      </w:pPr>
      <w:r w:rsidRPr="002B0330">
        <w:rPr>
          <w:rFonts w:asciiTheme="majorHAnsi" w:hAnsiTheme="majorHAnsi" w:cstheme="majorHAnsi"/>
          <w:sz w:val="20"/>
          <w:szCs w:val="20"/>
        </w:rPr>
        <w:t xml:space="preserve">agevolare il diritto di difesa </w:t>
      </w:r>
      <w:r w:rsidR="00704687" w:rsidRPr="002B0330">
        <w:rPr>
          <w:rFonts w:asciiTheme="majorHAnsi" w:hAnsiTheme="majorHAnsi" w:cstheme="majorHAnsi"/>
          <w:sz w:val="20"/>
          <w:szCs w:val="20"/>
        </w:rPr>
        <w:t>del Titolare</w:t>
      </w:r>
      <w:r w:rsidR="004E28A5" w:rsidRPr="002B0330">
        <w:rPr>
          <w:rFonts w:asciiTheme="majorHAnsi" w:hAnsiTheme="majorHAnsi" w:cstheme="majorHAnsi"/>
          <w:sz w:val="20"/>
          <w:szCs w:val="20"/>
        </w:rPr>
        <w:t xml:space="preserve"> </w:t>
      </w:r>
      <w:r w:rsidRPr="002B0330">
        <w:rPr>
          <w:rFonts w:asciiTheme="majorHAnsi" w:hAnsiTheme="majorHAnsi" w:cstheme="majorHAnsi"/>
          <w:sz w:val="20"/>
          <w:szCs w:val="20"/>
        </w:rPr>
        <w:t>o di terzi in caso di eventuali fatti illeciti;</w:t>
      </w:r>
    </w:p>
    <w:p w14:paraId="4573902C" w14:textId="20C7DCE8" w:rsidR="00457485" w:rsidRPr="002B0330" w:rsidRDefault="00457485" w:rsidP="435791BE">
      <w:pPr>
        <w:pStyle w:val="Paragrafoelenco"/>
        <w:numPr>
          <w:ilvl w:val="0"/>
          <w:numId w:val="13"/>
        </w:numPr>
        <w:tabs>
          <w:tab w:val="left" w:pos="774"/>
          <w:tab w:val="left" w:pos="9072"/>
        </w:tabs>
        <w:spacing w:after="120" w:line="276" w:lineRule="auto"/>
        <w:jc w:val="both"/>
        <w:rPr>
          <w:rFonts w:asciiTheme="majorHAnsi" w:hAnsiTheme="majorHAnsi" w:cstheme="majorHAnsi"/>
          <w:sz w:val="20"/>
          <w:szCs w:val="20"/>
        </w:rPr>
      </w:pPr>
      <w:r w:rsidRPr="002B0330">
        <w:rPr>
          <w:rFonts w:asciiTheme="majorHAnsi" w:hAnsiTheme="majorHAnsi" w:cstheme="majorHAnsi"/>
          <w:sz w:val="20"/>
          <w:szCs w:val="20"/>
        </w:rPr>
        <w:t>di tutela della sicurezza dei beni, del patrimonio e delle persone;</w:t>
      </w:r>
    </w:p>
    <w:p w14:paraId="7D6EBA8D" w14:textId="77777777" w:rsidR="00457485" w:rsidRPr="002B0330" w:rsidRDefault="00457485" w:rsidP="435791BE">
      <w:pPr>
        <w:pStyle w:val="Paragrafoelenco"/>
        <w:numPr>
          <w:ilvl w:val="0"/>
          <w:numId w:val="13"/>
        </w:numPr>
        <w:tabs>
          <w:tab w:val="left" w:pos="774"/>
          <w:tab w:val="left" w:pos="9072"/>
        </w:tabs>
        <w:spacing w:after="120" w:line="276" w:lineRule="auto"/>
        <w:jc w:val="both"/>
        <w:rPr>
          <w:rFonts w:asciiTheme="majorHAnsi" w:hAnsiTheme="majorHAnsi" w:cstheme="majorHAnsi"/>
          <w:sz w:val="20"/>
          <w:szCs w:val="20"/>
        </w:rPr>
      </w:pPr>
      <w:r w:rsidRPr="002B0330">
        <w:rPr>
          <w:rFonts w:asciiTheme="majorHAnsi" w:hAnsiTheme="majorHAnsi" w:cstheme="majorHAnsi"/>
          <w:sz w:val="20"/>
          <w:szCs w:val="20"/>
        </w:rPr>
        <w:t xml:space="preserve">di prevenzione di atti illeciti di qualsivoglia natura. </w:t>
      </w:r>
    </w:p>
    <w:p w14:paraId="183133D3" w14:textId="374C0D92" w:rsidR="00982791" w:rsidRPr="002B0330" w:rsidRDefault="00457485" w:rsidP="00420471">
      <w:pPr>
        <w:tabs>
          <w:tab w:val="left" w:pos="774"/>
          <w:tab w:val="left" w:pos="9072"/>
        </w:tabs>
        <w:spacing w:after="120" w:line="276" w:lineRule="auto"/>
        <w:jc w:val="both"/>
        <w:rPr>
          <w:rFonts w:asciiTheme="majorHAnsi" w:hAnsiTheme="majorHAnsi" w:cstheme="majorHAnsi"/>
          <w:sz w:val="20"/>
          <w:szCs w:val="20"/>
        </w:rPr>
      </w:pPr>
      <w:r w:rsidRPr="002B0330">
        <w:rPr>
          <w:rFonts w:asciiTheme="majorHAnsi" w:hAnsiTheme="majorHAnsi" w:cstheme="majorHAnsi"/>
          <w:sz w:val="20"/>
          <w:szCs w:val="20"/>
        </w:rPr>
        <w:t>Le finalità rispondono ai principi di correttezza e liceità e all'osservanza delle disposizioni di legge in materia di tutela della riservatezza dei tuoi dati, non ultimo di quelle di cui al</w:t>
      </w:r>
      <w:r w:rsidR="001D5525" w:rsidRPr="002B0330">
        <w:rPr>
          <w:rFonts w:asciiTheme="majorHAnsi" w:hAnsiTheme="majorHAnsi" w:cstheme="majorHAnsi"/>
          <w:sz w:val="20"/>
          <w:szCs w:val="20"/>
        </w:rPr>
        <w:t xml:space="preserve">l’art.3.1 del </w:t>
      </w:r>
      <w:r w:rsidRPr="002B0330">
        <w:rPr>
          <w:rFonts w:asciiTheme="majorHAnsi" w:hAnsiTheme="majorHAnsi" w:cstheme="majorHAnsi"/>
          <w:sz w:val="20"/>
          <w:szCs w:val="20"/>
        </w:rPr>
        <w:t xml:space="preserve"> Provvedimento generale dell’Autorità garante relativo alla videosorveglianza de 8 aprile 2010</w:t>
      </w:r>
      <w:r w:rsidR="001D5525" w:rsidRPr="002B0330">
        <w:rPr>
          <w:rFonts w:asciiTheme="majorHAnsi" w:hAnsiTheme="majorHAnsi" w:cstheme="majorHAnsi"/>
          <w:sz w:val="20"/>
          <w:szCs w:val="20"/>
        </w:rPr>
        <w:t xml:space="preserve"> e dell’art. 7.2 (Informazioni di secondo livello) delle Linee Guida sul trattamento dei dati personali in merito ai servizi di videosorveglianza n. 3/2019 emanate dall’EDPB (European Data Protection Board), ai fini di informare che presso le proprie sedi, sono in funzione impianti di videosorveglianza, nel rispetto delle suddette disposizioni e nel rispetto dei tuoi diritti</w:t>
      </w:r>
    </w:p>
    <w:p w14:paraId="468AC532" w14:textId="3A9854C5" w:rsidR="001D5525" w:rsidRPr="002B0330" w:rsidRDefault="001D5525" w:rsidP="435791BE">
      <w:pPr>
        <w:tabs>
          <w:tab w:val="left" w:pos="774"/>
          <w:tab w:val="left" w:pos="9072"/>
        </w:tabs>
        <w:spacing w:after="120" w:line="276" w:lineRule="auto"/>
        <w:jc w:val="both"/>
        <w:rPr>
          <w:rFonts w:asciiTheme="majorHAnsi" w:hAnsiTheme="majorHAnsi" w:cstheme="majorHAnsi"/>
          <w:sz w:val="20"/>
          <w:szCs w:val="20"/>
        </w:rPr>
      </w:pPr>
      <w:r w:rsidRPr="002B0330">
        <w:rPr>
          <w:rFonts w:asciiTheme="majorHAnsi" w:hAnsiTheme="majorHAnsi" w:cstheme="majorHAnsi"/>
          <w:sz w:val="20"/>
          <w:szCs w:val="20"/>
        </w:rPr>
        <w:t>La base giuridica per l’attività di videosorveglianza è costituita dal perseguimento del legittimo interesse della stessa (art. 6, par. 1 lett. f) GDPR), nel quale devono essere ricomprese le finalità indicate nella lett</w:t>
      </w:r>
      <w:r w:rsidR="005524E4" w:rsidRPr="002B0330">
        <w:rPr>
          <w:rFonts w:asciiTheme="majorHAnsi" w:hAnsiTheme="majorHAnsi" w:cstheme="majorHAnsi"/>
          <w:sz w:val="20"/>
          <w:szCs w:val="20"/>
        </w:rPr>
        <w:t xml:space="preserve">era </w:t>
      </w:r>
      <w:r w:rsidRPr="002B0330">
        <w:rPr>
          <w:rFonts w:asciiTheme="majorHAnsi" w:hAnsiTheme="majorHAnsi" w:cstheme="majorHAnsi"/>
          <w:sz w:val="20"/>
          <w:szCs w:val="20"/>
        </w:rPr>
        <w:t xml:space="preserve"> b</w:t>
      </w:r>
      <w:r w:rsidR="005524E4" w:rsidRPr="002B0330">
        <w:rPr>
          <w:rFonts w:asciiTheme="majorHAnsi" w:hAnsiTheme="majorHAnsi" w:cstheme="majorHAnsi"/>
          <w:sz w:val="20"/>
          <w:szCs w:val="20"/>
        </w:rPr>
        <w:t xml:space="preserve"> e </w:t>
      </w:r>
      <w:r w:rsidRPr="002B0330">
        <w:rPr>
          <w:rFonts w:asciiTheme="majorHAnsi" w:hAnsiTheme="majorHAnsi" w:cstheme="majorHAnsi"/>
          <w:sz w:val="20"/>
          <w:szCs w:val="20"/>
        </w:rPr>
        <w:t>c della presente informativa. Inoltre, qualora ne ricorrano le condizioni, la base giuridica utilizzata per la finalità di cui al punto a, è costituita dall’obbligo legale a cui potrebbe essere soggetto il titolare (art. 6, par. 1 lett. c) GDPR) nel caso in cui dovessero essere formulate richieste di collaborazione in indagini condotte da soggetti con funzioni di polizia giudiziaria.</w:t>
      </w:r>
    </w:p>
    <w:p w14:paraId="09A2633A" w14:textId="7DF6F462" w:rsidR="00457485" w:rsidRPr="002B0330" w:rsidRDefault="00457485" w:rsidP="435791BE">
      <w:pPr>
        <w:tabs>
          <w:tab w:val="left" w:pos="774"/>
          <w:tab w:val="left" w:pos="9072"/>
        </w:tabs>
        <w:spacing w:after="120" w:line="276" w:lineRule="auto"/>
        <w:jc w:val="both"/>
        <w:rPr>
          <w:rFonts w:asciiTheme="majorHAnsi" w:hAnsiTheme="majorHAnsi" w:cstheme="majorHAnsi"/>
          <w:sz w:val="20"/>
          <w:szCs w:val="20"/>
        </w:rPr>
      </w:pPr>
      <w:r w:rsidRPr="002B0330">
        <w:rPr>
          <w:rFonts w:asciiTheme="majorHAnsi" w:hAnsiTheme="majorHAnsi" w:cstheme="majorHAnsi"/>
          <w:sz w:val="20"/>
          <w:szCs w:val="20"/>
        </w:rPr>
        <w:t xml:space="preserve">Gli impianti permettono sia la visualizzazione che la </w:t>
      </w:r>
      <w:r w:rsidR="00A87AE4" w:rsidRPr="002B0330">
        <w:rPr>
          <w:rFonts w:asciiTheme="majorHAnsi" w:hAnsiTheme="majorHAnsi" w:cstheme="majorHAnsi"/>
          <w:sz w:val="20"/>
          <w:szCs w:val="20"/>
        </w:rPr>
        <w:t>registrazione del</w:t>
      </w:r>
      <w:r w:rsidRPr="002B0330">
        <w:rPr>
          <w:rFonts w:asciiTheme="majorHAnsi" w:hAnsiTheme="majorHAnsi" w:cstheme="majorHAnsi"/>
          <w:sz w:val="20"/>
          <w:szCs w:val="20"/>
        </w:rPr>
        <w:t xml:space="preserve"> dato ripreso.</w:t>
      </w:r>
    </w:p>
    <w:p w14:paraId="35C558ED" w14:textId="204D9A4B" w:rsidR="00A15CDD" w:rsidRPr="002B0330" w:rsidRDefault="00704687" w:rsidP="00386E4D">
      <w:pPr>
        <w:spacing w:after="120" w:line="276" w:lineRule="auto"/>
        <w:jc w:val="both"/>
        <w:rPr>
          <w:rFonts w:asciiTheme="majorHAnsi" w:hAnsiTheme="majorHAnsi" w:cstheme="majorHAnsi"/>
          <w:sz w:val="20"/>
          <w:szCs w:val="20"/>
          <w:u w:val="single"/>
        </w:rPr>
      </w:pPr>
      <w:r w:rsidRPr="002B0330">
        <w:rPr>
          <w:rFonts w:asciiTheme="majorHAnsi" w:hAnsiTheme="majorHAnsi" w:cstheme="majorHAnsi"/>
          <w:sz w:val="20"/>
          <w:szCs w:val="20"/>
          <w:u w:val="single"/>
        </w:rPr>
        <w:t>A chi vengono comunicati i dati</w:t>
      </w:r>
    </w:p>
    <w:p w14:paraId="21BF62A0" w14:textId="77777777" w:rsidR="00F44E2F" w:rsidRPr="002B0330" w:rsidRDefault="00F44E2F" w:rsidP="435791BE">
      <w:pPr>
        <w:spacing w:before="100" w:beforeAutospacing="1" w:after="100" w:afterAutospacing="1"/>
        <w:jc w:val="both"/>
        <w:rPr>
          <w:rFonts w:asciiTheme="majorHAnsi" w:hAnsiTheme="majorHAnsi" w:cstheme="majorHAnsi"/>
          <w:sz w:val="20"/>
          <w:szCs w:val="20"/>
        </w:rPr>
      </w:pPr>
      <w:r w:rsidRPr="002B0330">
        <w:rPr>
          <w:rFonts w:asciiTheme="majorHAnsi" w:hAnsiTheme="majorHAnsi" w:cstheme="majorHAnsi"/>
          <w:sz w:val="20"/>
          <w:szCs w:val="20"/>
        </w:rPr>
        <w:t>Le immagini possono essere trattate esclusivamente da personale del Titolare espressamente autorizzato e istruito, nei limiti delle rispettive mansioni, nonché da soggetti terzi che operano per conto del Titolare, nominati Responsabili del trattamento ai sensi dell’art. 28 GDPR, quali, a titolo esemplificativo:</w:t>
      </w:r>
    </w:p>
    <w:p w14:paraId="46374F3E" w14:textId="77777777" w:rsidR="00F44E2F" w:rsidRPr="002B0330" w:rsidRDefault="00F44E2F" w:rsidP="435791BE">
      <w:pPr>
        <w:numPr>
          <w:ilvl w:val="0"/>
          <w:numId w:val="16"/>
        </w:numPr>
        <w:spacing w:before="100" w:beforeAutospacing="1" w:after="100" w:afterAutospacing="1"/>
        <w:jc w:val="both"/>
        <w:rPr>
          <w:rFonts w:asciiTheme="majorHAnsi" w:hAnsiTheme="majorHAnsi" w:cstheme="majorHAnsi"/>
          <w:sz w:val="20"/>
          <w:szCs w:val="20"/>
        </w:rPr>
      </w:pPr>
      <w:r w:rsidRPr="002B0330">
        <w:rPr>
          <w:rFonts w:asciiTheme="majorHAnsi" w:hAnsiTheme="majorHAnsi" w:cstheme="majorHAnsi"/>
          <w:sz w:val="20"/>
          <w:szCs w:val="20"/>
        </w:rPr>
        <w:t>consulenti informatici del sistema di videosorveglianza;</w:t>
      </w:r>
    </w:p>
    <w:p w14:paraId="52E7E36D" w14:textId="77777777" w:rsidR="00F44E2F" w:rsidRPr="002B0330" w:rsidRDefault="00F44E2F" w:rsidP="435791BE">
      <w:pPr>
        <w:numPr>
          <w:ilvl w:val="0"/>
          <w:numId w:val="16"/>
        </w:numPr>
        <w:spacing w:before="100" w:beforeAutospacing="1" w:after="100" w:afterAutospacing="1"/>
        <w:jc w:val="both"/>
        <w:rPr>
          <w:rFonts w:asciiTheme="majorHAnsi" w:hAnsiTheme="majorHAnsi" w:cstheme="majorHAnsi"/>
          <w:sz w:val="20"/>
          <w:szCs w:val="20"/>
        </w:rPr>
      </w:pPr>
      <w:r w:rsidRPr="002B0330">
        <w:rPr>
          <w:rFonts w:asciiTheme="majorHAnsi" w:hAnsiTheme="majorHAnsi" w:cstheme="majorHAnsi"/>
          <w:sz w:val="20"/>
          <w:szCs w:val="20"/>
        </w:rPr>
        <w:t>società di assistenza e manutenzione degli impianti;</w:t>
      </w:r>
    </w:p>
    <w:p w14:paraId="250CA7A3" w14:textId="77777777" w:rsidR="00F44E2F" w:rsidRPr="002B0330" w:rsidRDefault="00F44E2F" w:rsidP="435791BE">
      <w:pPr>
        <w:numPr>
          <w:ilvl w:val="0"/>
          <w:numId w:val="16"/>
        </w:numPr>
        <w:spacing w:before="100" w:beforeAutospacing="1" w:after="100" w:afterAutospacing="1"/>
        <w:jc w:val="both"/>
        <w:rPr>
          <w:rFonts w:asciiTheme="majorHAnsi" w:hAnsiTheme="majorHAnsi" w:cstheme="majorHAnsi"/>
          <w:sz w:val="20"/>
          <w:szCs w:val="20"/>
        </w:rPr>
      </w:pPr>
      <w:r w:rsidRPr="002B0330">
        <w:rPr>
          <w:rFonts w:asciiTheme="majorHAnsi" w:hAnsiTheme="majorHAnsi" w:cstheme="majorHAnsi"/>
          <w:sz w:val="20"/>
          <w:szCs w:val="20"/>
        </w:rPr>
        <w:lastRenderedPageBreak/>
        <w:t>società di vigilanza, limitatamente ai servizi affidati;</w:t>
      </w:r>
    </w:p>
    <w:p w14:paraId="7187E64A" w14:textId="77777777" w:rsidR="00F44E2F" w:rsidRPr="002B0330" w:rsidRDefault="00F44E2F" w:rsidP="435791BE">
      <w:pPr>
        <w:numPr>
          <w:ilvl w:val="0"/>
          <w:numId w:val="16"/>
        </w:numPr>
        <w:spacing w:before="100" w:beforeAutospacing="1" w:after="100" w:afterAutospacing="1"/>
        <w:jc w:val="both"/>
        <w:rPr>
          <w:rFonts w:asciiTheme="majorHAnsi" w:hAnsiTheme="majorHAnsi" w:cstheme="majorHAnsi"/>
          <w:sz w:val="20"/>
          <w:szCs w:val="20"/>
        </w:rPr>
      </w:pPr>
      <w:r w:rsidRPr="002B0330">
        <w:rPr>
          <w:rFonts w:asciiTheme="majorHAnsi" w:hAnsiTheme="majorHAnsi" w:cstheme="majorHAnsi"/>
          <w:sz w:val="20"/>
          <w:szCs w:val="20"/>
        </w:rPr>
        <w:t>società di gestione per la visione delle sole immagini pertinenti in caso di sinistri, eventi o contestazioni</w:t>
      </w:r>
    </w:p>
    <w:p w14:paraId="059A8911" w14:textId="77777777" w:rsidR="00F44E2F" w:rsidRPr="002B0330" w:rsidRDefault="00F44E2F" w:rsidP="435791BE">
      <w:pPr>
        <w:spacing w:before="100" w:beforeAutospacing="1" w:after="100" w:afterAutospacing="1"/>
        <w:rPr>
          <w:rFonts w:asciiTheme="majorHAnsi" w:hAnsiTheme="majorHAnsi" w:cstheme="majorHAnsi"/>
          <w:sz w:val="20"/>
          <w:szCs w:val="20"/>
        </w:rPr>
      </w:pPr>
      <w:r w:rsidRPr="002B0330">
        <w:rPr>
          <w:rFonts w:asciiTheme="majorHAnsi" w:hAnsiTheme="majorHAnsi" w:cstheme="majorHAnsi"/>
          <w:sz w:val="20"/>
          <w:szCs w:val="20"/>
        </w:rPr>
        <w:t>I dati potranno inoltre essere comunicati a soggetti che agiscono quali titolari autonomi, nei limiti delle rispettive competenze e basi giuridiche, quali:</w:t>
      </w:r>
    </w:p>
    <w:p w14:paraId="1488FF1C" w14:textId="77777777" w:rsidR="00F44E2F" w:rsidRPr="002B0330" w:rsidRDefault="00F44E2F" w:rsidP="435791BE">
      <w:pPr>
        <w:numPr>
          <w:ilvl w:val="0"/>
          <w:numId w:val="17"/>
        </w:numPr>
        <w:spacing w:before="100" w:beforeAutospacing="1" w:after="100" w:afterAutospacing="1"/>
        <w:rPr>
          <w:rFonts w:asciiTheme="majorHAnsi" w:hAnsiTheme="majorHAnsi" w:cstheme="majorHAnsi"/>
          <w:sz w:val="20"/>
          <w:szCs w:val="20"/>
        </w:rPr>
      </w:pPr>
      <w:r w:rsidRPr="002B0330">
        <w:rPr>
          <w:rFonts w:asciiTheme="majorHAnsi" w:hAnsiTheme="majorHAnsi" w:cstheme="majorHAnsi"/>
          <w:sz w:val="20"/>
          <w:szCs w:val="20"/>
        </w:rPr>
        <w:t>autorità competenti (Autorità giudiziaria e polizia giudiziaria) in caso di richiesta;</w:t>
      </w:r>
    </w:p>
    <w:p w14:paraId="66AF95E8" w14:textId="77777777" w:rsidR="00F44E2F" w:rsidRPr="002B0330" w:rsidRDefault="00F44E2F" w:rsidP="435791BE">
      <w:pPr>
        <w:numPr>
          <w:ilvl w:val="0"/>
          <w:numId w:val="17"/>
        </w:numPr>
        <w:spacing w:before="100" w:beforeAutospacing="1" w:after="100" w:afterAutospacing="1"/>
        <w:rPr>
          <w:rFonts w:asciiTheme="majorHAnsi" w:hAnsiTheme="majorHAnsi" w:cstheme="majorHAnsi"/>
          <w:sz w:val="20"/>
          <w:szCs w:val="20"/>
        </w:rPr>
      </w:pPr>
      <w:r w:rsidRPr="002B0330">
        <w:rPr>
          <w:rFonts w:asciiTheme="majorHAnsi" w:hAnsiTheme="majorHAnsi" w:cstheme="majorHAnsi"/>
          <w:sz w:val="20"/>
          <w:szCs w:val="20"/>
        </w:rPr>
        <w:t>compagnie assicurative e broker in caso di gestione di sinistri o contestazioni e loro consulenti;</w:t>
      </w:r>
    </w:p>
    <w:p w14:paraId="5089CEC4" w14:textId="7B81AF98" w:rsidR="001D5525" w:rsidRPr="002B0330" w:rsidRDefault="00F44E2F" w:rsidP="435791BE">
      <w:pPr>
        <w:numPr>
          <w:ilvl w:val="0"/>
          <w:numId w:val="17"/>
        </w:numPr>
        <w:spacing w:before="100" w:beforeAutospacing="1" w:after="100" w:afterAutospacing="1"/>
        <w:jc w:val="both"/>
        <w:rPr>
          <w:rFonts w:asciiTheme="majorHAnsi" w:hAnsiTheme="majorHAnsi" w:cstheme="majorHAnsi"/>
          <w:sz w:val="20"/>
          <w:szCs w:val="20"/>
        </w:rPr>
      </w:pPr>
      <w:r w:rsidRPr="002B0330">
        <w:rPr>
          <w:rFonts w:asciiTheme="majorHAnsi" w:hAnsiTheme="majorHAnsi" w:cstheme="majorHAnsi"/>
          <w:sz w:val="20"/>
          <w:szCs w:val="20"/>
        </w:rPr>
        <w:t>consulenti legali</w:t>
      </w:r>
    </w:p>
    <w:p w14:paraId="6EF1400E" w14:textId="5688B93E" w:rsidR="00A2757D" w:rsidRPr="002B0330" w:rsidRDefault="004514B1" w:rsidP="00E757ED">
      <w:pPr>
        <w:spacing w:after="120" w:line="276" w:lineRule="auto"/>
        <w:jc w:val="both"/>
        <w:rPr>
          <w:rFonts w:asciiTheme="majorHAnsi" w:hAnsiTheme="majorHAnsi" w:cstheme="majorHAnsi"/>
          <w:sz w:val="20"/>
          <w:szCs w:val="20"/>
        </w:rPr>
      </w:pPr>
      <w:r w:rsidRPr="002B0330">
        <w:rPr>
          <w:rFonts w:asciiTheme="majorHAnsi" w:hAnsiTheme="majorHAnsi" w:cstheme="majorHAnsi"/>
          <w:sz w:val="20"/>
          <w:szCs w:val="20"/>
        </w:rPr>
        <w:t>I tuoi dati personali non saranno in alcun modo diffusi o divulgati verso soggetti indeterminati</w:t>
      </w:r>
      <w:r w:rsidR="00303A26" w:rsidRPr="002B0330">
        <w:rPr>
          <w:rFonts w:asciiTheme="majorHAnsi" w:hAnsiTheme="majorHAnsi" w:cstheme="majorHAnsi"/>
          <w:sz w:val="20"/>
          <w:szCs w:val="20"/>
        </w:rPr>
        <w:t xml:space="preserve"> </w:t>
      </w:r>
      <w:r w:rsidRPr="002B0330">
        <w:rPr>
          <w:rFonts w:asciiTheme="majorHAnsi" w:hAnsiTheme="majorHAnsi" w:cstheme="majorHAnsi"/>
          <w:sz w:val="20"/>
          <w:szCs w:val="20"/>
        </w:rPr>
        <w:t>e non identificabili neanche come terzi.</w:t>
      </w:r>
    </w:p>
    <w:p w14:paraId="38334FA0" w14:textId="4AA83061" w:rsidR="008F79C6" w:rsidRPr="002B0330" w:rsidRDefault="00CF4996" w:rsidP="00E757ED">
      <w:pPr>
        <w:spacing w:after="120" w:line="276" w:lineRule="auto"/>
        <w:jc w:val="both"/>
        <w:rPr>
          <w:rFonts w:asciiTheme="majorHAnsi" w:hAnsiTheme="majorHAnsi" w:cstheme="majorHAnsi"/>
          <w:sz w:val="20"/>
          <w:szCs w:val="20"/>
        </w:rPr>
      </w:pPr>
      <w:r w:rsidRPr="002B0330">
        <w:rPr>
          <w:rFonts w:asciiTheme="majorHAnsi" w:hAnsiTheme="majorHAnsi" w:cstheme="majorHAnsi"/>
          <w:sz w:val="20"/>
          <w:szCs w:val="20"/>
        </w:rPr>
        <w:t>La comunicazione e la diffusione riguardano le categorie di dati la cui trasmissione si rende necessaria per lo svolgimento delle attività e per il raggiungimento delle finalità perseguite dal Titolare per mezzo del sistema di videosorveglianza.</w:t>
      </w:r>
    </w:p>
    <w:p w14:paraId="5382FBDD" w14:textId="77777777" w:rsidR="00067299" w:rsidRPr="002B0330" w:rsidRDefault="00067299" w:rsidP="435791BE">
      <w:pPr>
        <w:spacing w:after="120" w:line="276" w:lineRule="auto"/>
        <w:jc w:val="both"/>
        <w:rPr>
          <w:rFonts w:asciiTheme="majorHAnsi" w:hAnsiTheme="majorHAnsi" w:cstheme="majorHAnsi"/>
          <w:b/>
          <w:bCs/>
          <w:sz w:val="20"/>
          <w:szCs w:val="20"/>
        </w:rPr>
      </w:pPr>
    </w:p>
    <w:p w14:paraId="23826E64" w14:textId="1CCBDA50" w:rsidR="008F79C6" w:rsidRPr="002B0330" w:rsidRDefault="005604A7" w:rsidP="00E757ED">
      <w:pPr>
        <w:spacing w:after="120" w:line="276" w:lineRule="auto"/>
        <w:jc w:val="both"/>
        <w:rPr>
          <w:rFonts w:asciiTheme="majorHAnsi" w:hAnsiTheme="majorHAnsi" w:cstheme="majorHAnsi"/>
          <w:b/>
          <w:sz w:val="20"/>
          <w:szCs w:val="20"/>
        </w:rPr>
      </w:pPr>
      <w:r w:rsidRPr="002B0330">
        <w:rPr>
          <w:rFonts w:asciiTheme="majorHAnsi" w:hAnsiTheme="majorHAnsi" w:cstheme="majorHAnsi"/>
          <w:b/>
          <w:sz w:val="20"/>
          <w:szCs w:val="20"/>
        </w:rPr>
        <w:t>Che cosa succede se non fornisci i tuoi dati?</w:t>
      </w:r>
    </w:p>
    <w:p w14:paraId="5DD1ADD2" w14:textId="6E39BC42" w:rsidR="00BE3E69" w:rsidRPr="002B0330" w:rsidRDefault="006D4C4D" w:rsidP="00E757ED">
      <w:pPr>
        <w:spacing w:after="120" w:line="276" w:lineRule="auto"/>
        <w:jc w:val="both"/>
        <w:rPr>
          <w:rFonts w:asciiTheme="majorHAnsi" w:hAnsiTheme="majorHAnsi" w:cstheme="majorHAnsi"/>
          <w:sz w:val="20"/>
          <w:szCs w:val="20"/>
        </w:rPr>
      </w:pPr>
      <w:r w:rsidRPr="002B0330">
        <w:rPr>
          <w:rFonts w:asciiTheme="majorHAnsi" w:hAnsiTheme="majorHAnsi" w:cstheme="majorHAnsi"/>
          <w:sz w:val="20"/>
          <w:szCs w:val="20"/>
        </w:rPr>
        <w:t xml:space="preserve">I dati personali che ti riguardano e che ti identificano sono necessari al fine dell’adempimento di specifici obblighi </w:t>
      </w:r>
      <w:r w:rsidR="00DA0C9E" w:rsidRPr="002B0330">
        <w:rPr>
          <w:rFonts w:asciiTheme="majorHAnsi" w:hAnsiTheme="majorHAnsi" w:cstheme="majorHAnsi"/>
          <w:sz w:val="20"/>
          <w:szCs w:val="20"/>
        </w:rPr>
        <w:t>di sicurezza ed a garanzia del patrimonio del</w:t>
      </w:r>
      <w:r w:rsidR="004E28A5" w:rsidRPr="002B0330">
        <w:rPr>
          <w:rFonts w:asciiTheme="majorHAnsi" w:hAnsiTheme="majorHAnsi" w:cstheme="majorHAnsi"/>
          <w:sz w:val="20"/>
          <w:szCs w:val="20"/>
        </w:rPr>
        <w:t xml:space="preserve"> Titolare</w:t>
      </w:r>
      <w:r w:rsidR="00DA0C9E" w:rsidRPr="002B0330">
        <w:rPr>
          <w:rFonts w:asciiTheme="majorHAnsi" w:hAnsiTheme="majorHAnsi" w:cstheme="majorHAnsi"/>
          <w:sz w:val="20"/>
          <w:szCs w:val="20"/>
        </w:rPr>
        <w:t xml:space="preserve"> che</w:t>
      </w:r>
      <w:r w:rsidRPr="002B0330">
        <w:rPr>
          <w:rFonts w:asciiTheme="majorHAnsi" w:hAnsiTheme="majorHAnsi" w:cstheme="majorHAnsi"/>
          <w:sz w:val="20"/>
          <w:szCs w:val="20"/>
        </w:rPr>
        <w:t xml:space="preserve"> non possono essere rimanere disattesi.</w:t>
      </w:r>
      <w:r w:rsidR="00DA0C9E" w:rsidRPr="002B0330">
        <w:rPr>
          <w:rFonts w:asciiTheme="majorHAnsi" w:hAnsiTheme="majorHAnsi" w:cstheme="majorHAnsi"/>
          <w:sz w:val="20"/>
          <w:szCs w:val="20"/>
        </w:rPr>
        <w:t xml:space="preserve"> Tu puoi scegliere</w:t>
      </w:r>
      <w:r w:rsidRPr="002B0330">
        <w:rPr>
          <w:rFonts w:asciiTheme="majorHAnsi" w:hAnsiTheme="majorHAnsi" w:cstheme="majorHAnsi"/>
          <w:sz w:val="20"/>
          <w:szCs w:val="20"/>
        </w:rPr>
        <w:t xml:space="preserve"> </w:t>
      </w:r>
      <w:r w:rsidR="00DA0C9E" w:rsidRPr="002B0330">
        <w:rPr>
          <w:rFonts w:asciiTheme="majorHAnsi" w:hAnsiTheme="majorHAnsi" w:cstheme="majorHAnsi"/>
          <w:sz w:val="20"/>
          <w:szCs w:val="20"/>
        </w:rPr>
        <w:t>di non conferire i tuoi dati non entrando nella struttura o comunque nei locali in cui sia presente l’impianto di videosorveglianza.</w:t>
      </w:r>
    </w:p>
    <w:p w14:paraId="500633AB" w14:textId="77777777" w:rsidR="00762DE1" w:rsidRPr="002B0330" w:rsidRDefault="00762DE1" w:rsidP="00E757ED">
      <w:pPr>
        <w:spacing w:after="120" w:line="276" w:lineRule="auto"/>
        <w:jc w:val="both"/>
        <w:rPr>
          <w:rFonts w:asciiTheme="majorHAnsi" w:hAnsiTheme="majorHAnsi" w:cstheme="majorHAnsi"/>
          <w:sz w:val="20"/>
          <w:szCs w:val="20"/>
        </w:rPr>
      </w:pPr>
    </w:p>
    <w:p w14:paraId="18F913EB" w14:textId="78BF8F9D" w:rsidR="006B77EA" w:rsidRPr="002B0330" w:rsidRDefault="006B77EA" w:rsidP="00E757ED">
      <w:pPr>
        <w:spacing w:after="120" w:line="276" w:lineRule="auto"/>
        <w:jc w:val="both"/>
        <w:rPr>
          <w:rFonts w:asciiTheme="majorHAnsi" w:hAnsiTheme="majorHAnsi" w:cstheme="majorHAnsi"/>
          <w:b/>
          <w:sz w:val="20"/>
          <w:szCs w:val="20"/>
        </w:rPr>
      </w:pPr>
      <w:r w:rsidRPr="002B0330">
        <w:rPr>
          <w:rFonts w:asciiTheme="majorHAnsi" w:hAnsiTheme="majorHAnsi" w:cstheme="majorHAnsi"/>
          <w:b/>
          <w:sz w:val="20"/>
          <w:szCs w:val="20"/>
        </w:rPr>
        <w:t>Come</w:t>
      </w:r>
      <w:r w:rsidR="006D571B" w:rsidRPr="002B0330">
        <w:rPr>
          <w:rFonts w:asciiTheme="majorHAnsi" w:hAnsiTheme="majorHAnsi" w:cstheme="majorHAnsi"/>
          <w:b/>
          <w:sz w:val="20"/>
          <w:szCs w:val="20"/>
        </w:rPr>
        <w:t>, dove</w:t>
      </w:r>
      <w:r w:rsidRPr="002B0330">
        <w:rPr>
          <w:rFonts w:asciiTheme="majorHAnsi" w:hAnsiTheme="majorHAnsi" w:cstheme="majorHAnsi"/>
          <w:b/>
          <w:sz w:val="20"/>
          <w:szCs w:val="20"/>
        </w:rPr>
        <w:t xml:space="preserve"> e per quanto tempo vengono conservati i tuoi dati?</w:t>
      </w:r>
    </w:p>
    <w:p w14:paraId="66E78457" w14:textId="12AF6710" w:rsidR="00A52392" w:rsidRPr="002B0330" w:rsidRDefault="000A67B2" w:rsidP="00E757ED">
      <w:pPr>
        <w:spacing w:after="120" w:line="276" w:lineRule="auto"/>
        <w:jc w:val="both"/>
        <w:rPr>
          <w:rFonts w:asciiTheme="majorHAnsi" w:hAnsiTheme="majorHAnsi" w:cstheme="majorHAnsi"/>
          <w:sz w:val="20"/>
          <w:szCs w:val="20"/>
        </w:rPr>
      </w:pPr>
      <w:r w:rsidRPr="002B0330">
        <w:rPr>
          <w:rFonts w:asciiTheme="majorHAnsi" w:hAnsiTheme="majorHAnsi" w:cstheme="majorHAnsi"/>
          <w:sz w:val="20"/>
          <w:szCs w:val="20"/>
        </w:rPr>
        <w:t>Il trattamento dei dati che ti riguardano è eseguito attraverso procedure informatiche e la visualizzazione e la registrazione delle immagini acquisite dall'impianto di videosorveglianza avviene solo ad opera d</w:t>
      </w:r>
      <w:r w:rsidR="004E28A5" w:rsidRPr="002B0330">
        <w:rPr>
          <w:rFonts w:asciiTheme="majorHAnsi" w:hAnsiTheme="majorHAnsi" w:cstheme="majorHAnsi"/>
          <w:sz w:val="20"/>
          <w:szCs w:val="20"/>
        </w:rPr>
        <w:t>el Titolare</w:t>
      </w:r>
      <w:r w:rsidRPr="002B0330">
        <w:rPr>
          <w:rFonts w:asciiTheme="majorHAnsi" w:hAnsiTheme="majorHAnsi" w:cstheme="majorHAnsi"/>
          <w:sz w:val="20"/>
          <w:szCs w:val="20"/>
        </w:rPr>
        <w:t xml:space="preserve">, dei responsabili interni ed esterni nominati e di soggetti appositamente autorizzati al trattamento. Il sistema di videosorveglianza comporta esclusivamente il trattamento di dati personali rilevati mediante le riprese, che, in relazione ai luoghi di installazione delle videocamere, interessano le aree di proprietà </w:t>
      </w:r>
      <w:r w:rsidR="00E757ED" w:rsidRPr="002B0330">
        <w:rPr>
          <w:rFonts w:asciiTheme="majorHAnsi" w:hAnsiTheme="majorHAnsi" w:cstheme="majorHAnsi"/>
          <w:sz w:val="20"/>
          <w:szCs w:val="20"/>
        </w:rPr>
        <w:t>d</w:t>
      </w:r>
      <w:r w:rsidR="004E28A5" w:rsidRPr="002B0330">
        <w:rPr>
          <w:rFonts w:asciiTheme="majorHAnsi" w:hAnsiTheme="majorHAnsi" w:cstheme="majorHAnsi"/>
          <w:sz w:val="20"/>
          <w:szCs w:val="20"/>
        </w:rPr>
        <w:t>el</w:t>
      </w:r>
      <w:r w:rsidR="00E757ED" w:rsidRPr="002B0330">
        <w:rPr>
          <w:rFonts w:asciiTheme="majorHAnsi" w:hAnsiTheme="majorHAnsi" w:cstheme="majorHAnsi"/>
          <w:sz w:val="20"/>
          <w:szCs w:val="20"/>
        </w:rPr>
        <w:t xml:space="preserve"> </w:t>
      </w:r>
      <w:r w:rsidR="004E28A5" w:rsidRPr="002B0330">
        <w:rPr>
          <w:rFonts w:asciiTheme="majorHAnsi" w:hAnsiTheme="majorHAnsi" w:cstheme="majorHAnsi"/>
          <w:sz w:val="20"/>
          <w:szCs w:val="20"/>
        </w:rPr>
        <w:t>Titolare</w:t>
      </w:r>
      <w:r w:rsidR="00CF3920" w:rsidRPr="002B0330">
        <w:rPr>
          <w:rFonts w:asciiTheme="majorHAnsi" w:hAnsiTheme="majorHAnsi" w:cstheme="majorHAnsi"/>
          <w:sz w:val="20"/>
          <w:szCs w:val="20"/>
        </w:rPr>
        <w:t xml:space="preserve">. </w:t>
      </w:r>
      <w:r w:rsidRPr="002B0330">
        <w:rPr>
          <w:rFonts w:asciiTheme="majorHAnsi" w:hAnsiTheme="majorHAnsi" w:cstheme="majorHAnsi"/>
          <w:sz w:val="20"/>
          <w:szCs w:val="20"/>
        </w:rPr>
        <w:t>L'impianto è improntato a visualizzare e registrare le immagini filmate.</w:t>
      </w:r>
    </w:p>
    <w:p w14:paraId="60F7FEB8" w14:textId="393A50FB" w:rsidR="00A52392" w:rsidRPr="002B0330" w:rsidRDefault="00A52392" w:rsidP="435791BE">
      <w:pPr>
        <w:spacing w:before="100" w:beforeAutospacing="1" w:after="100" w:afterAutospacing="1"/>
        <w:jc w:val="both"/>
        <w:rPr>
          <w:rFonts w:asciiTheme="majorHAnsi" w:hAnsiTheme="majorHAnsi" w:cstheme="majorHAnsi"/>
          <w:sz w:val="20"/>
          <w:szCs w:val="20"/>
        </w:rPr>
      </w:pPr>
      <w:r w:rsidRPr="002B0330">
        <w:rPr>
          <w:rFonts w:asciiTheme="majorHAnsi" w:hAnsiTheme="majorHAnsi" w:cstheme="majorHAnsi"/>
          <w:sz w:val="20"/>
          <w:szCs w:val="20"/>
        </w:rPr>
        <w:t>Le immagini sono conservate per un periodo non superiore a 48 ore dalla registrazione, mediante meccanismi di sovrascrittura.</w:t>
      </w:r>
    </w:p>
    <w:p w14:paraId="24F3D11C" w14:textId="77777777" w:rsidR="00A52392" w:rsidRPr="002B0330" w:rsidRDefault="00A52392" w:rsidP="435791BE">
      <w:pPr>
        <w:spacing w:before="100" w:beforeAutospacing="1" w:after="100" w:afterAutospacing="1"/>
        <w:jc w:val="both"/>
        <w:rPr>
          <w:rFonts w:asciiTheme="majorHAnsi" w:hAnsiTheme="majorHAnsi" w:cstheme="majorHAnsi"/>
          <w:sz w:val="20"/>
          <w:szCs w:val="20"/>
        </w:rPr>
      </w:pPr>
      <w:r w:rsidRPr="002B0330">
        <w:rPr>
          <w:rFonts w:asciiTheme="majorHAnsi" w:hAnsiTheme="majorHAnsi" w:cstheme="majorHAnsi"/>
          <w:sz w:val="20"/>
          <w:szCs w:val="20"/>
        </w:rPr>
        <w:t>In presenza di particolari esigenze documentate (ad es. festività, chiusura degli uffici o periodi in cui il personale autorizzato non è disponibile), il periodo di conservazione può essere esteso fino a 72 ore.</w:t>
      </w:r>
    </w:p>
    <w:p w14:paraId="38A9D7BE" w14:textId="77777777" w:rsidR="00A52392" w:rsidRPr="002B0330" w:rsidRDefault="00A52392" w:rsidP="435791BE">
      <w:pPr>
        <w:spacing w:before="100" w:beforeAutospacing="1" w:after="100" w:afterAutospacing="1"/>
        <w:jc w:val="both"/>
        <w:rPr>
          <w:rFonts w:asciiTheme="majorHAnsi" w:hAnsiTheme="majorHAnsi" w:cstheme="majorHAnsi"/>
          <w:sz w:val="20"/>
          <w:szCs w:val="20"/>
        </w:rPr>
      </w:pPr>
      <w:r w:rsidRPr="002B0330">
        <w:rPr>
          <w:rFonts w:asciiTheme="majorHAnsi" w:hAnsiTheme="majorHAnsi" w:cstheme="majorHAnsi"/>
          <w:sz w:val="20"/>
          <w:szCs w:val="20"/>
        </w:rPr>
        <w:t>In caso di evento (es. danneggiamento, furto, sinistri) o in caso di richieste dell’Autorità giudiziaria o di polizia giudiziaria, potranno essere estratte e conservate separatamente le sole immagini strettamente necessarie e pertinenti, per il tempo necessario a gestire l’evento, adempiere alla richiesta e/o tutelare i diritti del Titolare, nel rispetto dei principi di minimizzazione e limitazione della conservazione.</w:t>
      </w:r>
    </w:p>
    <w:p w14:paraId="77B5A999" w14:textId="77777777" w:rsidR="00A52392" w:rsidRPr="002B0330" w:rsidRDefault="00A52392" w:rsidP="435791BE">
      <w:pPr>
        <w:spacing w:before="100" w:beforeAutospacing="1" w:after="100" w:afterAutospacing="1"/>
        <w:rPr>
          <w:rFonts w:asciiTheme="majorHAnsi" w:hAnsiTheme="majorHAnsi" w:cstheme="majorHAnsi"/>
          <w:sz w:val="20"/>
          <w:szCs w:val="20"/>
        </w:rPr>
      </w:pPr>
      <w:r w:rsidRPr="002B0330">
        <w:rPr>
          <w:rFonts w:asciiTheme="majorHAnsi" w:hAnsiTheme="majorHAnsi" w:cstheme="majorHAnsi"/>
          <w:sz w:val="20"/>
          <w:szCs w:val="20"/>
        </w:rPr>
        <w:t>Le</w:t>
      </w:r>
      <w:r w:rsidRPr="002B0330">
        <w:rPr>
          <w:rFonts w:asciiTheme="majorHAnsi" w:eastAsia="Times New Roman" w:hAnsiTheme="majorHAnsi" w:cstheme="majorHAnsi"/>
        </w:rPr>
        <w:t xml:space="preserve"> </w:t>
      </w:r>
      <w:r w:rsidRPr="002B0330">
        <w:rPr>
          <w:rFonts w:asciiTheme="majorHAnsi" w:hAnsiTheme="majorHAnsi" w:cstheme="majorHAnsi"/>
          <w:sz w:val="20"/>
          <w:szCs w:val="20"/>
        </w:rPr>
        <w:t>immagini e l’infrastruttura del sistema di videosorveglianza sono gestite e conservate all’interno dello Spazio Economico Europeo.</w:t>
      </w:r>
    </w:p>
    <w:p w14:paraId="0F384826" w14:textId="77777777" w:rsidR="00A52392" w:rsidRPr="002B0330" w:rsidRDefault="00A52392" w:rsidP="435791BE">
      <w:pPr>
        <w:spacing w:before="100" w:beforeAutospacing="1" w:after="100" w:afterAutospacing="1"/>
        <w:rPr>
          <w:rFonts w:asciiTheme="majorHAnsi" w:hAnsiTheme="majorHAnsi" w:cstheme="majorHAnsi"/>
          <w:sz w:val="20"/>
          <w:szCs w:val="20"/>
        </w:rPr>
      </w:pPr>
      <w:r w:rsidRPr="002B0330">
        <w:rPr>
          <w:rFonts w:asciiTheme="majorHAnsi" w:hAnsiTheme="majorHAnsi" w:cstheme="majorHAnsi"/>
          <w:sz w:val="20"/>
          <w:szCs w:val="20"/>
        </w:rPr>
        <w:t>Qualora, per esigenze tecniche/organizzative legate a fornitori (es. assistenza, servizi cloud, hosting o teleassistenza), si rendesse necessario un trasferimento di dati verso Paesi extra SEE, il Titolare assicura l’adozione di garanzie adeguate ai sensi del Capo V GDPR, quali:</w:t>
      </w:r>
    </w:p>
    <w:p w14:paraId="7D348D21" w14:textId="77777777" w:rsidR="00A52392" w:rsidRPr="002B0330" w:rsidRDefault="00A52392" w:rsidP="435791BE">
      <w:pPr>
        <w:numPr>
          <w:ilvl w:val="0"/>
          <w:numId w:val="15"/>
        </w:numPr>
        <w:spacing w:before="100" w:beforeAutospacing="1" w:after="100" w:afterAutospacing="1"/>
        <w:rPr>
          <w:rFonts w:asciiTheme="majorHAnsi" w:hAnsiTheme="majorHAnsi" w:cstheme="majorHAnsi"/>
          <w:sz w:val="20"/>
          <w:szCs w:val="20"/>
        </w:rPr>
      </w:pPr>
      <w:r w:rsidRPr="002B0330">
        <w:rPr>
          <w:rFonts w:asciiTheme="majorHAnsi" w:hAnsiTheme="majorHAnsi" w:cstheme="majorHAnsi"/>
          <w:sz w:val="20"/>
          <w:szCs w:val="20"/>
        </w:rPr>
        <w:t>trasferimenti verso organizzazioni con sede negli Stati Uniti certificate ai sensi dell’EU–U.S. Data Privacy Framework (ove applicabile), e/o</w:t>
      </w:r>
    </w:p>
    <w:p w14:paraId="64171516" w14:textId="77777777" w:rsidR="00A52392" w:rsidRPr="002B0330" w:rsidRDefault="00A52392" w:rsidP="435791BE">
      <w:pPr>
        <w:numPr>
          <w:ilvl w:val="0"/>
          <w:numId w:val="15"/>
        </w:numPr>
        <w:spacing w:before="100" w:beforeAutospacing="1" w:after="100" w:afterAutospacing="1"/>
        <w:rPr>
          <w:rFonts w:asciiTheme="majorHAnsi" w:hAnsiTheme="majorHAnsi" w:cstheme="majorHAnsi"/>
          <w:sz w:val="20"/>
          <w:szCs w:val="20"/>
        </w:rPr>
      </w:pPr>
      <w:r w:rsidRPr="002B0330">
        <w:rPr>
          <w:rFonts w:asciiTheme="majorHAnsi" w:hAnsiTheme="majorHAnsi" w:cstheme="majorHAnsi"/>
          <w:sz w:val="20"/>
          <w:szCs w:val="20"/>
        </w:rPr>
        <w:lastRenderedPageBreak/>
        <w:t>sottoscrizione delle Clausole Contrattuali Tipo (SCC) approvate dalla Commissione europea, con eventuali misure supplementari ove necessarie.</w:t>
      </w:r>
    </w:p>
    <w:p w14:paraId="6A9B2A23" w14:textId="2F6838D5" w:rsidR="00A52392" w:rsidRPr="002B0330" w:rsidRDefault="00A52392" w:rsidP="435791BE">
      <w:pPr>
        <w:spacing w:before="100" w:beforeAutospacing="1" w:after="100" w:afterAutospacing="1"/>
        <w:rPr>
          <w:rFonts w:asciiTheme="majorHAnsi" w:eastAsia="Times New Roman" w:hAnsiTheme="majorHAnsi" w:cstheme="majorHAnsi"/>
        </w:rPr>
      </w:pPr>
      <w:r w:rsidRPr="002B0330">
        <w:rPr>
          <w:rFonts w:asciiTheme="majorHAnsi" w:hAnsiTheme="majorHAnsi" w:cstheme="majorHAnsi"/>
          <w:sz w:val="20"/>
          <w:szCs w:val="20"/>
        </w:rPr>
        <w:t>Ulteriori informazioni sulle garanzie adottate e, se applicabile, copia/estratto delle stesse possono essere richieste ai recapiti indicati nella presente informativa</w:t>
      </w:r>
      <w:r w:rsidRPr="002B0330">
        <w:rPr>
          <w:rFonts w:asciiTheme="majorHAnsi" w:eastAsia="Times New Roman" w:hAnsiTheme="majorHAnsi" w:cstheme="majorHAnsi"/>
        </w:rPr>
        <w:t>.</w:t>
      </w:r>
    </w:p>
    <w:p w14:paraId="69B5E9E3" w14:textId="52B0FB07" w:rsidR="00E90931" w:rsidRPr="002B0330" w:rsidRDefault="00D23FB3" w:rsidP="00E757ED">
      <w:pPr>
        <w:spacing w:after="120" w:line="276" w:lineRule="auto"/>
        <w:jc w:val="both"/>
        <w:rPr>
          <w:rFonts w:asciiTheme="majorHAnsi" w:hAnsiTheme="majorHAnsi" w:cstheme="majorHAnsi"/>
          <w:b/>
          <w:sz w:val="20"/>
          <w:szCs w:val="20"/>
        </w:rPr>
      </w:pPr>
      <w:r w:rsidRPr="002B0330">
        <w:rPr>
          <w:rFonts w:asciiTheme="majorHAnsi" w:hAnsiTheme="majorHAnsi" w:cstheme="majorHAnsi"/>
          <w:b/>
          <w:sz w:val="20"/>
          <w:szCs w:val="20"/>
        </w:rPr>
        <w:t>Quali sono i tuoi diritti?</w:t>
      </w:r>
    </w:p>
    <w:p w14:paraId="2DDC2FC5" w14:textId="089FD339" w:rsidR="00301B7A" w:rsidRPr="002B0330" w:rsidRDefault="00AC0E8E" w:rsidP="00E757ED">
      <w:pPr>
        <w:spacing w:after="120" w:line="276" w:lineRule="auto"/>
        <w:jc w:val="both"/>
        <w:rPr>
          <w:rFonts w:asciiTheme="majorHAnsi" w:hAnsiTheme="majorHAnsi" w:cstheme="majorHAnsi"/>
          <w:sz w:val="20"/>
          <w:szCs w:val="20"/>
        </w:rPr>
      </w:pPr>
      <w:r w:rsidRPr="002B0330">
        <w:rPr>
          <w:rFonts w:asciiTheme="majorHAnsi" w:hAnsiTheme="majorHAnsi" w:cstheme="majorHAnsi"/>
          <w:sz w:val="20"/>
          <w:szCs w:val="20"/>
        </w:rPr>
        <w:t xml:space="preserve">Compatibilmente </w:t>
      </w:r>
      <w:r w:rsidR="00A52392" w:rsidRPr="002B0330">
        <w:rPr>
          <w:rFonts w:asciiTheme="majorHAnsi" w:hAnsiTheme="majorHAnsi" w:cstheme="majorHAnsi"/>
          <w:sz w:val="20"/>
          <w:szCs w:val="20"/>
        </w:rPr>
        <w:t>con la natura del trattamento di videosorveglianza, e</w:t>
      </w:r>
      <w:r w:rsidRPr="002B0330">
        <w:rPr>
          <w:rFonts w:asciiTheme="majorHAnsi" w:hAnsiTheme="majorHAnsi" w:cstheme="majorHAnsi"/>
          <w:color w:val="EE0000"/>
          <w:sz w:val="20"/>
          <w:szCs w:val="20"/>
        </w:rPr>
        <w:t xml:space="preserve"> </w:t>
      </w:r>
      <w:r w:rsidRPr="002B0330">
        <w:rPr>
          <w:rFonts w:asciiTheme="majorHAnsi" w:hAnsiTheme="majorHAnsi" w:cstheme="majorHAnsi"/>
          <w:sz w:val="20"/>
          <w:szCs w:val="20"/>
        </w:rPr>
        <w:t>i limiti</w:t>
      </w:r>
      <w:r w:rsidR="00F476D2">
        <w:rPr>
          <w:rFonts w:asciiTheme="majorHAnsi" w:hAnsiTheme="majorHAnsi" w:cstheme="majorHAnsi"/>
          <w:sz w:val="20"/>
          <w:szCs w:val="20"/>
        </w:rPr>
        <w:t xml:space="preserve"> </w:t>
      </w:r>
      <w:r w:rsidRPr="002B0330">
        <w:rPr>
          <w:rFonts w:asciiTheme="majorHAnsi" w:hAnsiTheme="majorHAnsi" w:cstheme="majorHAnsi"/>
          <w:sz w:val="20"/>
          <w:szCs w:val="20"/>
        </w:rPr>
        <w:t xml:space="preserve">temporali stabiliti per il trattamento dei dati personali che ti riguardano, i </w:t>
      </w:r>
      <w:r w:rsidR="00B835C5" w:rsidRPr="002B0330">
        <w:rPr>
          <w:rFonts w:asciiTheme="majorHAnsi" w:hAnsiTheme="majorHAnsi" w:cstheme="majorHAnsi"/>
          <w:sz w:val="20"/>
          <w:szCs w:val="20"/>
        </w:rPr>
        <w:t>diritti che ti sono r</w:t>
      </w:r>
      <w:r w:rsidR="007A4EA9" w:rsidRPr="002B0330">
        <w:rPr>
          <w:rFonts w:asciiTheme="majorHAnsi" w:hAnsiTheme="majorHAnsi" w:cstheme="majorHAnsi"/>
          <w:sz w:val="20"/>
          <w:szCs w:val="20"/>
        </w:rPr>
        <w:t>i</w:t>
      </w:r>
      <w:r w:rsidR="00B835C5" w:rsidRPr="002B0330">
        <w:rPr>
          <w:rFonts w:asciiTheme="majorHAnsi" w:hAnsiTheme="majorHAnsi" w:cstheme="majorHAnsi"/>
          <w:sz w:val="20"/>
          <w:szCs w:val="20"/>
        </w:rPr>
        <w:t>conosciuti ti permettono di avere sempre il controllo dei tuoi dati.</w:t>
      </w:r>
    </w:p>
    <w:p w14:paraId="02DAA015" w14:textId="73216524" w:rsidR="00D23FB3" w:rsidRPr="002B0330" w:rsidRDefault="00B835C5" w:rsidP="00E757ED">
      <w:pPr>
        <w:spacing w:after="120" w:line="276" w:lineRule="auto"/>
        <w:jc w:val="both"/>
        <w:rPr>
          <w:rFonts w:asciiTheme="majorHAnsi" w:hAnsiTheme="majorHAnsi" w:cstheme="majorHAnsi"/>
          <w:sz w:val="20"/>
          <w:szCs w:val="20"/>
        </w:rPr>
      </w:pPr>
      <w:r w:rsidRPr="002B0330">
        <w:rPr>
          <w:rFonts w:asciiTheme="majorHAnsi" w:hAnsiTheme="majorHAnsi" w:cstheme="majorHAnsi"/>
          <w:sz w:val="20"/>
          <w:szCs w:val="20"/>
          <w:u w:val="single"/>
        </w:rPr>
        <w:t>I tuoi diritti sono</w:t>
      </w:r>
      <w:r w:rsidRPr="002B0330">
        <w:rPr>
          <w:rFonts w:asciiTheme="majorHAnsi" w:hAnsiTheme="majorHAnsi" w:cstheme="majorHAnsi"/>
          <w:sz w:val="20"/>
          <w:szCs w:val="20"/>
        </w:rPr>
        <w:t xml:space="preserve"> quelli di</w:t>
      </w:r>
      <w:r w:rsidR="007A4EA9" w:rsidRPr="002B0330">
        <w:rPr>
          <w:rFonts w:asciiTheme="majorHAnsi" w:hAnsiTheme="majorHAnsi" w:cstheme="majorHAnsi"/>
          <w:sz w:val="20"/>
          <w:szCs w:val="20"/>
        </w:rPr>
        <w:t>:</w:t>
      </w:r>
    </w:p>
    <w:p w14:paraId="183BE759" w14:textId="77777777" w:rsidR="007A4EA9" w:rsidRPr="002B0330" w:rsidRDefault="007A4EA9" w:rsidP="00E757ED">
      <w:pPr>
        <w:pStyle w:val="Paragrafoelenco"/>
        <w:numPr>
          <w:ilvl w:val="0"/>
          <w:numId w:val="1"/>
        </w:numPr>
        <w:spacing w:after="120" w:line="276" w:lineRule="auto"/>
        <w:ind w:left="0" w:firstLine="0"/>
        <w:contextualSpacing w:val="0"/>
        <w:jc w:val="both"/>
        <w:rPr>
          <w:rFonts w:asciiTheme="majorHAnsi" w:hAnsiTheme="majorHAnsi" w:cstheme="majorHAnsi"/>
          <w:sz w:val="20"/>
          <w:szCs w:val="20"/>
        </w:rPr>
      </w:pPr>
      <w:r w:rsidRPr="002B0330">
        <w:rPr>
          <w:rFonts w:asciiTheme="majorHAnsi" w:hAnsiTheme="majorHAnsi" w:cstheme="majorHAnsi"/>
          <w:sz w:val="20"/>
          <w:szCs w:val="20"/>
        </w:rPr>
        <w:t>accesso;</w:t>
      </w:r>
    </w:p>
    <w:p w14:paraId="4D271122" w14:textId="77777777" w:rsidR="007A4EA9" w:rsidRPr="002B0330" w:rsidRDefault="007A4EA9" w:rsidP="00E757ED">
      <w:pPr>
        <w:pStyle w:val="Paragrafoelenco"/>
        <w:numPr>
          <w:ilvl w:val="0"/>
          <w:numId w:val="1"/>
        </w:numPr>
        <w:spacing w:after="120" w:line="276" w:lineRule="auto"/>
        <w:ind w:left="0" w:firstLine="0"/>
        <w:contextualSpacing w:val="0"/>
        <w:jc w:val="both"/>
        <w:rPr>
          <w:rFonts w:asciiTheme="majorHAnsi" w:hAnsiTheme="majorHAnsi" w:cstheme="majorHAnsi"/>
          <w:sz w:val="20"/>
          <w:szCs w:val="20"/>
        </w:rPr>
      </w:pPr>
      <w:r w:rsidRPr="002B0330">
        <w:rPr>
          <w:rFonts w:asciiTheme="majorHAnsi" w:hAnsiTheme="majorHAnsi" w:cstheme="majorHAnsi"/>
          <w:sz w:val="20"/>
          <w:szCs w:val="20"/>
        </w:rPr>
        <w:t>rettifica;</w:t>
      </w:r>
    </w:p>
    <w:p w14:paraId="6EC920FD" w14:textId="77777777" w:rsidR="007A4EA9" w:rsidRPr="002B0330" w:rsidRDefault="007A4EA9" w:rsidP="00E757ED">
      <w:pPr>
        <w:pStyle w:val="Paragrafoelenco"/>
        <w:numPr>
          <w:ilvl w:val="0"/>
          <w:numId w:val="1"/>
        </w:numPr>
        <w:spacing w:after="120" w:line="276" w:lineRule="auto"/>
        <w:ind w:left="0" w:firstLine="0"/>
        <w:contextualSpacing w:val="0"/>
        <w:jc w:val="both"/>
        <w:rPr>
          <w:rFonts w:asciiTheme="majorHAnsi" w:hAnsiTheme="majorHAnsi" w:cstheme="majorHAnsi"/>
          <w:sz w:val="20"/>
          <w:szCs w:val="20"/>
        </w:rPr>
      </w:pPr>
      <w:r w:rsidRPr="002B0330">
        <w:rPr>
          <w:rFonts w:asciiTheme="majorHAnsi" w:hAnsiTheme="majorHAnsi" w:cstheme="majorHAnsi"/>
          <w:sz w:val="20"/>
          <w:szCs w:val="20"/>
        </w:rPr>
        <w:t>cancellazione;</w:t>
      </w:r>
    </w:p>
    <w:p w14:paraId="3503695F" w14:textId="77777777" w:rsidR="007A4EA9" w:rsidRPr="002B0330" w:rsidRDefault="007A4EA9" w:rsidP="00E757ED">
      <w:pPr>
        <w:pStyle w:val="Paragrafoelenco"/>
        <w:numPr>
          <w:ilvl w:val="0"/>
          <w:numId w:val="1"/>
        </w:numPr>
        <w:spacing w:after="120" w:line="276" w:lineRule="auto"/>
        <w:ind w:left="0" w:firstLine="0"/>
        <w:contextualSpacing w:val="0"/>
        <w:jc w:val="both"/>
        <w:rPr>
          <w:rFonts w:asciiTheme="majorHAnsi" w:hAnsiTheme="majorHAnsi" w:cstheme="majorHAnsi"/>
          <w:sz w:val="20"/>
          <w:szCs w:val="20"/>
        </w:rPr>
      </w:pPr>
      <w:r w:rsidRPr="002B0330">
        <w:rPr>
          <w:rFonts w:asciiTheme="majorHAnsi" w:hAnsiTheme="majorHAnsi" w:cstheme="majorHAnsi"/>
          <w:sz w:val="20"/>
          <w:szCs w:val="20"/>
        </w:rPr>
        <w:t>limitazione del trattamento;</w:t>
      </w:r>
    </w:p>
    <w:p w14:paraId="5EEE24DF" w14:textId="77777777" w:rsidR="007A4EA9" w:rsidRPr="002B0330" w:rsidRDefault="007A4EA9" w:rsidP="00E757ED">
      <w:pPr>
        <w:pStyle w:val="Paragrafoelenco"/>
        <w:numPr>
          <w:ilvl w:val="0"/>
          <w:numId w:val="1"/>
        </w:numPr>
        <w:spacing w:after="120" w:line="276" w:lineRule="auto"/>
        <w:ind w:left="0" w:firstLine="0"/>
        <w:contextualSpacing w:val="0"/>
        <w:jc w:val="both"/>
        <w:rPr>
          <w:rFonts w:asciiTheme="majorHAnsi" w:hAnsiTheme="majorHAnsi" w:cstheme="majorHAnsi"/>
          <w:sz w:val="20"/>
          <w:szCs w:val="20"/>
        </w:rPr>
      </w:pPr>
      <w:r w:rsidRPr="002B0330">
        <w:rPr>
          <w:rFonts w:asciiTheme="majorHAnsi" w:hAnsiTheme="majorHAnsi" w:cstheme="majorHAnsi"/>
          <w:sz w:val="20"/>
          <w:szCs w:val="20"/>
        </w:rPr>
        <w:t>opposizione al trattamento;</w:t>
      </w:r>
    </w:p>
    <w:p w14:paraId="430A02F2" w14:textId="77777777" w:rsidR="00D134B0" w:rsidRDefault="00D134B0" w:rsidP="00E757ED">
      <w:pPr>
        <w:pStyle w:val="NormaleWeb"/>
        <w:suppressAutoHyphens/>
        <w:spacing w:after="120" w:line="276" w:lineRule="auto"/>
        <w:jc w:val="both"/>
        <w:rPr>
          <w:rFonts w:asciiTheme="majorHAnsi" w:hAnsiTheme="majorHAnsi" w:cstheme="majorHAnsi"/>
          <w:sz w:val="20"/>
          <w:szCs w:val="20"/>
        </w:rPr>
      </w:pPr>
    </w:p>
    <w:p w14:paraId="10548158" w14:textId="71541DD9" w:rsidR="00D023DA" w:rsidRPr="002B0330" w:rsidRDefault="00D023DA" w:rsidP="00E757ED">
      <w:pPr>
        <w:pStyle w:val="NormaleWeb"/>
        <w:suppressAutoHyphens/>
        <w:spacing w:after="120" w:line="276" w:lineRule="auto"/>
        <w:jc w:val="both"/>
        <w:rPr>
          <w:rFonts w:asciiTheme="majorHAnsi" w:hAnsiTheme="majorHAnsi" w:cstheme="majorHAnsi"/>
          <w:sz w:val="20"/>
          <w:szCs w:val="20"/>
        </w:rPr>
      </w:pPr>
      <w:r w:rsidRPr="002B0330">
        <w:rPr>
          <w:rFonts w:asciiTheme="majorHAnsi" w:hAnsiTheme="majorHAnsi" w:cstheme="majorHAnsi"/>
          <w:sz w:val="20"/>
          <w:szCs w:val="20"/>
        </w:rPr>
        <w:t>I tuoi diritti ti sono garantiti</w:t>
      </w:r>
      <w:r w:rsidR="00825424" w:rsidRPr="002B0330">
        <w:rPr>
          <w:rFonts w:asciiTheme="majorHAnsi" w:hAnsiTheme="majorHAnsi" w:cstheme="majorHAnsi"/>
          <w:sz w:val="20"/>
          <w:szCs w:val="20"/>
        </w:rPr>
        <w:t xml:space="preserve"> senza oneri </w:t>
      </w:r>
      <w:r w:rsidR="00B835C5" w:rsidRPr="002B0330">
        <w:rPr>
          <w:rFonts w:asciiTheme="majorHAnsi" w:hAnsiTheme="majorHAnsi" w:cstheme="majorHAnsi"/>
          <w:sz w:val="20"/>
          <w:szCs w:val="20"/>
        </w:rPr>
        <w:t>e formal</w:t>
      </w:r>
      <w:r w:rsidRPr="002B0330">
        <w:rPr>
          <w:rFonts w:asciiTheme="majorHAnsi" w:hAnsiTheme="majorHAnsi" w:cstheme="majorHAnsi"/>
          <w:sz w:val="20"/>
          <w:szCs w:val="20"/>
        </w:rPr>
        <w:t>ità particolari per la richiesta del loro esercizio che si intende essenzialmente</w:t>
      </w:r>
      <w:r w:rsidR="00B835C5" w:rsidRPr="002B0330">
        <w:rPr>
          <w:rFonts w:asciiTheme="majorHAnsi" w:hAnsiTheme="majorHAnsi" w:cstheme="majorHAnsi"/>
          <w:sz w:val="20"/>
          <w:szCs w:val="20"/>
        </w:rPr>
        <w:t xml:space="preserve"> a </w:t>
      </w:r>
      <w:r w:rsidRPr="002B0330">
        <w:rPr>
          <w:rFonts w:asciiTheme="majorHAnsi" w:hAnsiTheme="majorHAnsi" w:cstheme="majorHAnsi"/>
          <w:sz w:val="20"/>
          <w:szCs w:val="20"/>
        </w:rPr>
        <w:t>titolo gratuito. Tu hai diritto:</w:t>
      </w:r>
    </w:p>
    <w:p w14:paraId="14F2B79B" w14:textId="195AB292" w:rsidR="00D023DA" w:rsidRPr="002B0330" w:rsidRDefault="00D023DA" w:rsidP="00E757ED">
      <w:pPr>
        <w:pStyle w:val="NormaleWeb"/>
        <w:suppressAutoHyphens/>
        <w:spacing w:after="120" w:line="276" w:lineRule="auto"/>
        <w:jc w:val="both"/>
        <w:rPr>
          <w:rFonts w:asciiTheme="majorHAnsi" w:hAnsiTheme="majorHAnsi" w:cstheme="majorHAnsi"/>
          <w:sz w:val="20"/>
          <w:szCs w:val="20"/>
        </w:rPr>
      </w:pPr>
      <w:r w:rsidRPr="002B0330">
        <w:rPr>
          <w:rFonts w:asciiTheme="majorHAnsi" w:hAnsiTheme="majorHAnsi" w:cstheme="majorHAnsi"/>
          <w:sz w:val="20"/>
          <w:szCs w:val="20"/>
        </w:rPr>
        <w:t>-</w:t>
      </w:r>
      <w:r w:rsidR="00303A26" w:rsidRPr="002B0330">
        <w:rPr>
          <w:rFonts w:asciiTheme="majorHAnsi" w:hAnsiTheme="majorHAnsi" w:cstheme="majorHAnsi"/>
          <w:sz w:val="20"/>
          <w:szCs w:val="20"/>
        </w:rPr>
        <w:t xml:space="preserve"> </w:t>
      </w:r>
      <w:r w:rsidR="00B835C5" w:rsidRPr="002B0330">
        <w:rPr>
          <w:rFonts w:asciiTheme="majorHAnsi" w:hAnsiTheme="majorHAnsi" w:cstheme="majorHAnsi"/>
          <w:sz w:val="20"/>
          <w:szCs w:val="20"/>
        </w:rPr>
        <w:t>ad ottenere una copia</w:t>
      </w:r>
      <w:r w:rsidR="00FA2053" w:rsidRPr="002B0330">
        <w:rPr>
          <w:rFonts w:asciiTheme="majorHAnsi" w:hAnsiTheme="majorHAnsi" w:cstheme="majorHAnsi"/>
          <w:sz w:val="20"/>
          <w:szCs w:val="20"/>
        </w:rPr>
        <w:t>, anche in formato elettronico, dei dati di cui hai</w:t>
      </w:r>
      <w:r w:rsidR="00B835C5" w:rsidRPr="002B0330">
        <w:rPr>
          <w:rFonts w:asciiTheme="majorHAnsi" w:hAnsiTheme="majorHAnsi" w:cstheme="majorHAnsi"/>
          <w:sz w:val="20"/>
          <w:szCs w:val="20"/>
        </w:rPr>
        <w:t xml:space="preserve"> chiesto l’accesso</w:t>
      </w:r>
      <w:r w:rsidRPr="002B0330">
        <w:rPr>
          <w:rFonts w:asciiTheme="majorHAnsi" w:hAnsiTheme="majorHAnsi" w:cstheme="majorHAnsi"/>
          <w:sz w:val="20"/>
          <w:szCs w:val="20"/>
        </w:rPr>
        <w:t>.</w:t>
      </w:r>
      <w:r w:rsidR="00FA2053" w:rsidRPr="002B0330">
        <w:rPr>
          <w:rFonts w:asciiTheme="majorHAnsi" w:hAnsiTheme="majorHAnsi" w:cstheme="majorHAnsi"/>
          <w:sz w:val="20"/>
          <w:szCs w:val="20"/>
        </w:rPr>
        <w:t xml:space="preserve"> </w:t>
      </w:r>
      <w:r w:rsidRPr="002B0330">
        <w:rPr>
          <w:rFonts w:asciiTheme="majorHAnsi" w:hAnsiTheme="majorHAnsi" w:cstheme="majorHAnsi"/>
          <w:sz w:val="20"/>
          <w:szCs w:val="20"/>
        </w:rPr>
        <w:t>In caso dovessi richiedere ulteriori copie</w:t>
      </w:r>
      <w:r w:rsidR="00FA2053" w:rsidRPr="002B0330">
        <w:rPr>
          <w:rFonts w:asciiTheme="majorHAnsi" w:hAnsiTheme="majorHAnsi" w:cstheme="majorHAnsi"/>
          <w:sz w:val="20"/>
          <w:szCs w:val="20"/>
        </w:rPr>
        <w:t xml:space="preserve">, </w:t>
      </w:r>
      <w:r w:rsidR="004E28A5" w:rsidRPr="002B0330">
        <w:rPr>
          <w:rFonts w:asciiTheme="majorHAnsi" w:hAnsiTheme="majorHAnsi" w:cstheme="majorHAnsi"/>
          <w:sz w:val="20"/>
          <w:szCs w:val="20"/>
        </w:rPr>
        <w:t xml:space="preserve">Il Titolare </w:t>
      </w:r>
      <w:r w:rsidR="00FA2053" w:rsidRPr="002B0330">
        <w:rPr>
          <w:rFonts w:asciiTheme="majorHAnsi" w:hAnsiTheme="majorHAnsi" w:cstheme="majorHAnsi"/>
          <w:sz w:val="20"/>
          <w:szCs w:val="20"/>
        </w:rPr>
        <w:t>può</w:t>
      </w:r>
      <w:r w:rsidRPr="002B0330">
        <w:rPr>
          <w:rFonts w:asciiTheme="majorHAnsi" w:hAnsiTheme="majorHAnsi" w:cstheme="majorHAnsi"/>
          <w:sz w:val="20"/>
          <w:szCs w:val="20"/>
        </w:rPr>
        <w:t xml:space="preserve"> addebitarti</w:t>
      </w:r>
      <w:r w:rsidR="00FA2053" w:rsidRPr="002B0330">
        <w:rPr>
          <w:rFonts w:asciiTheme="majorHAnsi" w:hAnsiTheme="majorHAnsi" w:cstheme="majorHAnsi"/>
          <w:sz w:val="20"/>
          <w:szCs w:val="20"/>
        </w:rPr>
        <w:t xml:space="preserve"> un contributo spese ragionevole; </w:t>
      </w:r>
    </w:p>
    <w:p w14:paraId="3E7A7659" w14:textId="77777777" w:rsidR="00D023DA" w:rsidRPr="002B0330" w:rsidRDefault="00D023DA" w:rsidP="00E757ED">
      <w:pPr>
        <w:pStyle w:val="NormaleWeb"/>
        <w:suppressAutoHyphens/>
        <w:spacing w:after="120" w:line="276" w:lineRule="auto"/>
        <w:jc w:val="both"/>
        <w:rPr>
          <w:rFonts w:asciiTheme="majorHAnsi" w:hAnsiTheme="majorHAnsi" w:cstheme="majorHAnsi"/>
          <w:sz w:val="20"/>
          <w:szCs w:val="20"/>
        </w:rPr>
      </w:pPr>
      <w:r w:rsidRPr="002B0330">
        <w:rPr>
          <w:rFonts w:asciiTheme="majorHAnsi" w:hAnsiTheme="majorHAnsi" w:cstheme="majorHAnsi"/>
          <w:sz w:val="20"/>
          <w:szCs w:val="20"/>
        </w:rPr>
        <w:t xml:space="preserve">- ad </w:t>
      </w:r>
      <w:r w:rsidR="00FA2053" w:rsidRPr="002B0330">
        <w:rPr>
          <w:rFonts w:asciiTheme="majorHAnsi" w:hAnsiTheme="majorHAnsi" w:cstheme="majorHAnsi"/>
          <w:sz w:val="20"/>
          <w:szCs w:val="20"/>
        </w:rPr>
        <w:t xml:space="preserve">ottenere </w:t>
      </w:r>
      <w:r w:rsidR="00B835C5" w:rsidRPr="002B0330">
        <w:rPr>
          <w:rFonts w:asciiTheme="majorHAnsi" w:hAnsiTheme="majorHAnsi" w:cstheme="majorHAnsi"/>
          <w:sz w:val="20"/>
          <w:szCs w:val="20"/>
        </w:rPr>
        <w:t>la cancellazione degli stessi o la limitazione del trattamento</w:t>
      </w:r>
      <w:r w:rsidR="00FA2053" w:rsidRPr="002B0330">
        <w:rPr>
          <w:rFonts w:asciiTheme="majorHAnsi" w:hAnsiTheme="majorHAnsi" w:cstheme="majorHAnsi"/>
          <w:sz w:val="20"/>
          <w:szCs w:val="20"/>
        </w:rPr>
        <w:t xml:space="preserve"> o anche l’aggiornamento e la rettifica</w:t>
      </w:r>
      <w:r w:rsidRPr="002B0330">
        <w:rPr>
          <w:rFonts w:asciiTheme="majorHAnsi" w:hAnsiTheme="majorHAnsi" w:cstheme="majorHAnsi"/>
          <w:sz w:val="20"/>
          <w:szCs w:val="20"/>
        </w:rPr>
        <w:t xml:space="preserve"> dei tuoi dati personali</w:t>
      </w:r>
      <w:r w:rsidR="00C913AE" w:rsidRPr="002B0330">
        <w:rPr>
          <w:rFonts w:asciiTheme="majorHAnsi" w:hAnsiTheme="majorHAnsi" w:cstheme="majorHAnsi"/>
          <w:sz w:val="20"/>
          <w:szCs w:val="20"/>
        </w:rPr>
        <w:t xml:space="preserve"> e che alla tua richiesta si adeguino anche i terzi/destinatari nell’eventualità ricevano i tuoi dati, a meno che non prevalgano motivi legittimi superiori rispetto a quelli che hanno determinato la tua richiesta;</w:t>
      </w:r>
      <w:r w:rsidR="00FA2053" w:rsidRPr="002B0330">
        <w:rPr>
          <w:rFonts w:asciiTheme="majorHAnsi" w:hAnsiTheme="majorHAnsi" w:cstheme="majorHAnsi"/>
          <w:sz w:val="20"/>
          <w:szCs w:val="20"/>
        </w:rPr>
        <w:t xml:space="preserve"> </w:t>
      </w:r>
    </w:p>
    <w:p w14:paraId="7B1B0148" w14:textId="6C8B5775" w:rsidR="00825424" w:rsidRPr="002B0330" w:rsidRDefault="00825424" w:rsidP="00E757ED">
      <w:pPr>
        <w:pStyle w:val="NormaleWeb"/>
        <w:suppressAutoHyphens/>
        <w:spacing w:after="120" w:line="276" w:lineRule="auto"/>
        <w:jc w:val="both"/>
        <w:rPr>
          <w:rFonts w:asciiTheme="majorHAnsi" w:hAnsiTheme="majorHAnsi" w:cstheme="majorHAnsi"/>
          <w:sz w:val="20"/>
          <w:szCs w:val="20"/>
        </w:rPr>
      </w:pPr>
      <w:r w:rsidRPr="002B0330">
        <w:rPr>
          <w:rFonts w:asciiTheme="majorHAnsi" w:hAnsiTheme="majorHAnsi" w:cstheme="majorHAnsi"/>
          <w:sz w:val="20"/>
          <w:szCs w:val="20"/>
        </w:rPr>
        <w:t>- ad ottenere ogni comunicazione utile in merito alle attività svolta a seguito dell’esercizio dei tuoi diritti senza ritardo e comunque, entro un mese dalla tua richiesta, salvo proroga, motivata, fino a due mesi che ti dovrà essere debitamente comunicata.</w:t>
      </w:r>
      <w:r w:rsidR="00A84426" w:rsidRPr="002B0330">
        <w:rPr>
          <w:rFonts w:asciiTheme="majorHAnsi" w:hAnsiTheme="majorHAnsi" w:cstheme="majorHAnsi"/>
          <w:sz w:val="20"/>
          <w:szCs w:val="20"/>
        </w:rPr>
        <w:t xml:space="preserve"> </w:t>
      </w:r>
      <w:r w:rsidR="00A52392" w:rsidRPr="002B0330">
        <w:rPr>
          <w:rFonts w:asciiTheme="majorHAnsi" w:hAnsiTheme="majorHAnsi" w:cstheme="majorHAnsi"/>
          <w:sz w:val="20"/>
          <w:szCs w:val="20"/>
        </w:rPr>
        <w:t>Il titolare del trattamento la informerà di tale proroga, e dei motivi del ritardo, entro un mese dal ricevimento della richiesta</w:t>
      </w:r>
    </w:p>
    <w:p w14:paraId="57BF69BE" w14:textId="77777777" w:rsidR="00420471" w:rsidRPr="002B0330" w:rsidRDefault="00420471" w:rsidP="435791BE">
      <w:pPr>
        <w:jc w:val="both"/>
        <w:rPr>
          <w:rFonts w:asciiTheme="majorHAnsi" w:hAnsiTheme="majorHAnsi" w:cstheme="majorHAnsi"/>
          <w:sz w:val="20"/>
          <w:szCs w:val="20"/>
        </w:rPr>
      </w:pPr>
      <w:r w:rsidRPr="002B0330">
        <w:rPr>
          <w:rFonts w:asciiTheme="majorHAnsi" w:hAnsiTheme="majorHAnsi" w:cstheme="majorHAnsi"/>
          <w:sz w:val="20"/>
          <w:szCs w:val="20"/>
        </w:rPr>
        <w:t xml:space="preserve">I suddetti diritti sono esercitabili entro i limiti indicati dall’art. 3.5 del Provvedimento videosorveglianza. In particolare, in riferimento alle immagini registrate non è in concreto esercitabile il diritto di aggiornamento, rettificazione o integrazione in considerazione della natura intrinseca dei dati raccolti, in quanto si tratta di immagini raccolte in tempo reale riguardanti un fatto obiettivo. </w:t>
      </w:r>
    </w:p>
    <w:p w14:paraId="654890A9" w14:textId="77777777" w:rsidR="00420471" w:rsidRPr="002B0330" w:rsidRDefault="00420471" w:rsidP="435791BE">
      <w:pPr>
        <w:jc w:val="both"/>
        <w:rPr>
          <w:rFonts w:asciiTheme="majorHAnsi" w:hAnsiTheme="majorHAnsi" w:cstheme="majorHAnsi"/>
          <w:sz w:val="20"/>
          <w:szCs w:val="20"/>
        </w:rPr>
      </w:pPr>
    </w:p>
    <w:p w14:paraId="2BE2A027" w14:textId="77777777" w:rsidR="00420471" w:rsidRPr="002B0330" w:rsidRDefault="00420471" w:rsidP="00420471">
      <w:pPr>
        <w:jc w:val="both"/>
        <w:rPr>
          <w:rFonts w:asciiTheme="majorHAnsi" w:hAnsiTheme="majorHAnsi" w:cstheme="majorHAnsi"/>
          <w:sz w:val="20"/>
          <w:szCs w:val="20"/>
        </w:rPr>
      </w:pPr>
      <w:r w:rsidRPr="002B0330">
        <w:rPr>
          <w:rFonts w:asciiTheme="majorHAnsi" w:hAnsiTheme="majorHAnsi" w:cstheme="majorHAnsi"/>
          <w:sz w:val="20"/>
          <w:szCs w:val="20"/>
        </w:rPr>
        <w:t xml:space="preserve">Nell’esercizio dei diritti, l’interessato potrà farsi assistere da persona di fiducia ovvero potrà conferire delega o procura a persone fisiche, enti, associazioni o organismi, affinché esercitino per suo conto i diritti sopraelencati. </w:t>
      </w:r>
    </w:p>
    <w:p w14:paraId="560D15E6" w14:textId="3C2819D8" w:rsidR="00B835C5" w:rsidRPr="002B0330" w:rsidRDefault="00C91C3C" w:rsidP="5EB820E7">
      <w:pPr>
        <w:pStyle w:val="NormaleWeb"/>
        <w:suppressAutoHyphens/>
        <w:spacing w:after="120" w:line="276" w:lineRule="auto"/>
        <w:jc w:val="both"/>
        <w:rPr>
          <w:rFonts w:asciiTheme="majorHAnsi" w:hAnsiTheme="majorHAnsi" w:cstheme="majorHAnsi"/>
          <w:sz w:val="20"/>
          <w:szCs w:val="20"/>
        </w:rPr>
      </w:pPr>
      <w:r w:rsidRPr="002B0330">
        <w:rPr>
          <w:rFonts w:asciiTheme="majorHAnsi" w:hAnsiTheme="majorHAnsi" w:cstheme="majorHAnsi"/>
          <w:sz w:val="20"/>
          <w:szCs w:val="20"/>
        </w:rPr>
        <w:t xml:space="preserve">Per ogni ulteriore informazione e comunque per inviare la tua richiesta devi </w:t>
      </w:r>
      <w:r w:rsidR="002062EE" w:rsidRPr="002B0330">
        <w:rPr>
          <w:rFonts w:asciiTheme="majorHAnsi" w:hAnsiTheme="majorHAnsi" w:cstheme="majorHAnsi"/>
          <w:sz w:val="20"/>
          <w:szCs w:val="20"/>
        </w:rPr>
        <w:t>rivolgerti all’indirizzo</w:t>
      </w:r>
      <w:r w:rsidR="004A1B28" w:rsidRPr="002B0330">
        <w:rPr>
          <w:rFonts w:asciiTheme="majorHAnsi" w:hAnsiTheme="majorHAnsi" w:cstheme="majorHAnsi"/>
          <w:sz w:val="20"/>
          <w:szCs w:val="20"/>
        </w:rPr>
        <w:t xml:space="preserve"> </w:t>
      </w:r>
      <w:r w:rsidR="005B1321">
        <w:rPr>
          <w:rFonts w:asciiTheme="majorHAnsi" w:hAnsiTheme="majorHAnsi" w:cstheme="majorHAnsi"/>
          <w:sz w:val="20"/>
          <w:szCs w:val="20"/>
        </w:rPr>
        <w:t>dpo</w:t>
      </w:r>
      <w:r w:rsidR="003C266B">
        <w:rPr>
          <w:rFonts w:asciiTheme="majorHAnsi" w:hAnsiTheme="majorHAnsi" w:cstheme="majorHAnsi"/>
          <w:sz w:val="20"/>
          <w:szCs w:val="20"/>
        </w:rPr>
        <w:t>misardue@nhood.com</w:t>
      </w:r>
    </w:p>
    <w:p w14:paraId="67CABF53" w14:textId="77777777" w:rsidR="003B16A4" w:rsidRPr="002B0330" w:rsidRDefault="003B16A4" w:rsidP="00E757ED">
      <w:pPr>
        <w:pStyle w:val="NormaleWeb"/>
        <w:suppressAutoHyphens/>
        <w:spacing w:after="120" w:line="276" w:lineRule="auto"/>
        <w:jc w:val="both"/>
        <w:rPr>
          <w:rFonts w:asciiTheme="majorHAnsi" w:hAnsiTheme="majorHAnsi" w:cstheme="majorHAnsi"/>
          <w:b/>
          <w:bCs/>
          <w:sz w:val="20"/>
          <w:szCs w:val="20"/>
        </w:rPr>
      </w:pPr>
      <w:r w:rsidRPr="002B0330">
        <w:rPr>
          <w:rFonts w:asciiTheme="majorHAnsi" w:hAnsiTheme="majorHAnsi" w:cstheme="majorHAnsi"/>
          <w:b/>
          <w:bCs/>
          <w:sz w:val="20"/>
          <w:szCs w:val="20"/>
        </w:rPr>
        <w:t>A chi puoi proporre reclamo?</w:t>
      </w:r>
    </w:p>
    <w:p w14:paraId="681AB4EF" w14:textId="77777777" w:rsidR="0082230A" w:rsidRPr="002B0330" w:rsidRDefault="005541E5" w:rsidP="00E757ED">
      <w:pPr>
        <w:pStyle w:val="NormaleWeb"/>
        <w:suppressAutoHyphens/>
        <w:spacing w:after="120" w:line="276" w:lineRule="auto"/>
        <w:jc w:val="both"/>
        <w:rPr>
          <w:rFonts w:asciiTheme="majorHAnsi" w:hAnsiTheme="majorHAnsi" w:cstheme="majorHAnsi"/>
          <w:bCs/>
          <w:sz w:val="20"/>
          <w:szCs w:val="20"/>
        </w:rPr>
      </w:pPr>
      <w:r w:rsidRPr="002B0330">
        <w:rPr>
          <w:rFonts w:asciiTheme="majorHAnsi" w:hAnsiTheme="majorHAnsi" w:cstheme="majorHAnsi"/>
          <w:bCs/>
          <w:sz w:val="20"/>
          <w:szCs w:val="20"/>
        </w:rPr>
        <w:t>Fatta salva</w:t>
      </w:r>
      <w:r w:rsidR="0082230A" w:rsidRPr="002B0330">
        <w:rPr>
          <w:rFonts w:asciiTheme="majorHAnsi" w:hAnsiTheme="majorHAnsi" w:cstheme="majorHAnsi"/>
          <w:bCs/>
          <w:sz w:val="20"/>
          <w:szCs w:val="20"/>
        </w:rPr>
        <w:t xml:space="preserve"> ogni altra azione in sede amministrativa o giudiziale, tu puoi presentare un reclamo all’autorità di controllo competente ovvero a quella che svolge i suoi compiti ed esercita i suoi poteri</w:t>
      </w:r>
      <w:r w:rsidR="00303A26" w:rsidRPr="002B0330">
        <w:rPr>
          <w:rFonts w:asciiTheme="majorHAnsi" w:hAnsiTheme="majorHAnsi" w:cstheme="majorHAnsi"/>
          <w:bCs/>
          <w:sz w:val="20"/>
          <w:szCs w:val="20"/>
        </w:rPr>
        <w:t xml:space="preserve"> </w:t>
      </w:r>
      <w:r w:rsidR="00825424" w:rsidRPr="002B0330">
        <w:rPr>
          <w:rFonts w:asciiTheme="majorHAnsi" w:hAnsiTheme="majorHAnsi" w:cstheme="majorHAnsi"/>
          <w:bCs/>
          <w:sz w:val="20"/>
          <w:szCs w:val="20"/>
        </w:rPr>
        <w:t xml:space="preserve">in </w:t>
      </w:r>
      <w:r w:rsidR="00B248A3" w:rsidRPr="002B0330">
        <w:rPr>
          <w:rFonts w:asciiTheme="majorHAnsi" w:hAnsiTheme="majorHAnsi" w:cstheme="majorHAnsi"/>
          <w:bCs/>
          <w:sz w:val="20"/>
          <w:szCs w:val="20"/>
        </w:rPr>
        <w:t>Italia, fatte salve le ipotesi in cui in concreto si ravvisi la competenza dell’autorità di controllo stabilita in un altro Stato membro, secondo le disposizioni di legge.</w:t>
      </w:r>
      <w:r w:rsidR="00B248A3" w:rsidRPr="002B0330">
        <w:rPr>
          <w:rFonts w:asciiTheme="majorHAnsi" w:hAnsiTheme="majorHAnsi" w:cstheme="majorHAnsi"/>
          <w:sz w:val="20"/>
          <w:szCs w:val="20"/>
        </w:rPr>
        <w:t xml:space="preserve">  </w:t>
      </w:r>
    </w:p>
    <w:p w14:paraId="639C103C" w14:textId="77777777" w:rsidR="005F36D7" w:rsidRPr="002B0330" w:rsidRDefault="005F36D7" w:rsidP="00E757ED">
      <w:pPr>
        <w:pStyle w:val="NormaleWeb"/>
        <w:suppressAutoHyphens/>
        <w:spacing w:after="120" w:line="276" w:lineRule="auto"/>
        <w:jc w:val="both"/>
        <w:rPr>
          <w:rFonts w:asciiTheme="majorHAnsi" w:hAnsiTheme="majorHAnsi" w:cstheme="majorHAnsi"/>
          <w:bCs/>
          <w:sz w:val="20"/>
          <w:szCs w:val="20"/>
        </w:rPr>
      </w:pPr>
    </w:p>
    <w:p w14:paraId="7527BEB6" w14:textId="77777777" w:rsidR="005F36D7" w:rsidRPr="002B0330" w:rsidRDefault="005F36D7" w:rsidP="00E757ED">
      <w:pPr>
        <w:pStyle w:val="NormaleWeb"/>
        <w:suppressAutoHyphens/>
        <w:spacing w:after="120" w:line="276" w:lineRule="auto"/>
        <w:jc w:val="both"/>
        <w:rPr>
          <w:rFonts w:asciiTheme="majorHAnsi" w:hAnsiTheme="majorHAnsi" w:cstheme="majorHAnsi"/>
          <w:bCs/>
          <w:sz w:val="20"/>
          <w:szCs w:val="20"/>
        </w:rPr>
      </w:pPr>
    </w:p>
    <w:p w14:paraId="10CC420F" w14:textId="77777777" w:rsidR="0032785B" w:rsidRPr="002B0330" w:rsidRDefault="0032785B" w:rsidP="00E757ED">
      <w:pPr>
        <w:pStyle w:val="NormaleWeb"/>
        <w:suppressAutoHyphens/>
        <w:spacing w:after="120" w:line="276" w:lineRule="auto"/>
        <w:jc w:val="both"/>
        <w:rPr>
          <w:rFonts w:asciiTheme="majorHAnsi" w:hAnsiTheme="majorHAnsi" w:cstheme="majorHAnsi"/>
          <w:bCs/>
          <w:sz w:val="20"/>
          <w:szCs w:val="20"/>
        </w:rPr>
      </w:pPr>
    </w:p>
    <w:p w14:paraId="070EE955" w14:textId="77777777" w:rsidR="00C04222" w:rsidRPr="002B0330" w:rsidRDefault="00C04222" w:rsidP="00E757ED">
      <w:pPr>
        <w:pStyle w:val="NormaleWeb"/>
        <w:suppressAutoHyphens/>
        <w:spacing w:after="120" w:line="276" w:lineRule="auto"/>
        <w:jc w:val="both"/>
        <w:rPr>
          <w:rFonts w:asciiTheme="majorHAnsi" w:hAnsiTheme="majorHAnsi" w:cstheme="majorHAnsi"/>
          <w:bCs/>
          <w:sz w:val="20"/>
          <w:szCs w:val="20"/>
        </w:rPr>
      </w:pPr>
    </w:p>
    <w:sectPr w:rsidR="00C04222" w:rsidRPr="002B0330" w:rsidSect="0084730A">
      <w:headerReference w:type="default" r:id="rId10"/>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56FE6" w14:textId="77777777" w:rsidR="00AA7A4E" w:rsidRDefault="00AA7A4E" w:rsidP="00C6066C">
      <w:r>
        <w:separator/>
      </w:r>
    </w:p>
  </w:endnote>
  <w:endnote w:type="continuationSeparator" w:id="0">
    <w:p w14:paraId="1AD43473" w14:textId="77777777" w:rsidR="00AA7A4E" w:rsidRDefault="00AA7A4E" w:rsidP="00C606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61518" w14:textId="77777777" w:rsidR="00AA7A4E" w:rsidRDefault="00AA7A4E" w:rsidP="00C6066C">
      <w:r>
        <w:separator/>
      </w:r>
    </w:p>
  </w:footnote>
  <w:footnote w:type="continuationSeparator" w:id="0">
    <w:p w14:paraId="65BA958C" w14:textId="77777777" w:rsidR="00AA7A4E" w:rsidRDefault="00AA7A4E" w:rsidP="00C606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135B4" w14:textId="2D70CC60" w:rsidR="00C6066C" w:rsidRPr="002062EE" w:rsidRDefault="00F7119D" w:rsidP="00BB4B26">
    <w:pPr>
      <w:pStyle w:val="Intestazione"/>
      <w:jc w:val="center"/>
      <w:rPr>
        <w:rFonts w:ascii="Century Gothic" w:hAnsi="Century Gothic"/>
        <w:sz w:val="20"/>
        <w:szCs w:val="20"/>
      </w:rPr>
    </w:pPr>
    <w:r w:rsidRPr="00396130">
      <w:rPr>
        <w:noProof/>
      </w:rPr>
      <w:drawing>
        <wp:inline distT="0" distB="0" distL="0" distR="0" wp14:anchorId="2BF00503" wp14:editId="791172DF">
          <wp:extent cx="5397500" cy="674370"/>
          <wp:effectExtent l="0" t="0" r="0" b="0"/>
          <wp:docPr id="20843430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7500" cy="67437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24C3D"/>
    <w:multiLevelType w:val="hybridMultilevel"/>
    <w:tmpl w:val="FAD43EA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2E101D2"/>
    <w:multiLevelType w:val="hybridMultilevel"/>
    <w:tmpl w:val="2528C34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74B4BDA"/>
    <w:multiLevelType w:val="hybridMultilevel"/>
    <w:tmpl w:val="C804E216"/>
    <w:lvl w:ilvl="0" w:tplc="0410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FF95538"/>
    <w:multiLevelType w:val="multilevel"/>
    <w:tmpl w:val="08B204D0"/>
    <w:lvl w:ilvl="0">
      <w:start w:val="4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CAB5F5E"/>
    <w:multiLevelType w:val="multilevel"/>
    <w:tmpl w:val="B7B64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9F0894"/>
    <w:multiLevelType w:val="hybridMultilevel"/>
    <w:tmpl w:val="897E354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A9E7D84"/>
    <w:multiLevelType w:val="hybridMultilevel"/>
    <w:tmpl w:val="4B1020A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4DB61134"/>
    <w:multiLevelType w:val="hybridMultilevel"/>
    <w:tmpl w:val="3E188FE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DF02A1F"/>
    <w:multiLevelType w:val="hybridMultilevel"/>
    <w:tmpl w:val="AB2C545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57552BCA"/>
    <w:multiLevelType w:val="hybridMultilevel"/>
    <w:tmpl w:val="AE28D56C"/>
    <w:lvl w:ilvl="0" w:tplc="03B24182">
      <w:start w:val="1"/>
      <w:numFmt w:val="bullet"/>
      <w:lvlText w:val="-"/>
      <w:lvlJc w:val="left"/>
      <w:pPr>
        <w:ind w:left="720" w:hanging="360"/>
      </w:pPr>
      <w:rPr>
        <w:rFonts w:ascii="Century Gothic" w:eastAsiaTheme="minorEastAsia" w:hAnsi="Century Gothic" w:cs="Tahoma"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A0360D1"/>
    <w:multiLevelType w:val="multilevel"/>
    <w:tmpl w:val="D4B6C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C6854F8"/>
    <w:multiLevelType w:val="hybridMultilevel"/>
    <w:tmpl w:val="D87C86A8"/>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E702D89"/>
    <w:multiLevelType w:val="hybridMultilevel"/>
    <w:tmpl w:val="513E103C"/>
    <w:lvl w:ilvl="0" w:tplc="3A40385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A8A1061"/>
    <w:multiLevelType w:val="hybridMultilevel"/>
    <w:tmpl w:val="26144F92"/>
    <w:lvl w:ilvl="0" w:tplc="EF5C4EE6">
      <w:numFmt w:val="bullet"/>
      <w:lvlText w:val="-"/>
      <w:lvlJc w:val="left"/>
      <w:pPr>
        <w:ind w:left="720" w:hanging="360"/>
      </w:pPr>
      <w:rPr>
        <w:rFonts w:ascii="Century Gothic" w:eastAsiaTheme="minorEastAsia" w:hAnsi="Century Gothic" w:cs="Tahoma"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70F7749C"/>
    <w:multiLevelType w:val="hybridMultilevel"/>
    <w:tmpl w:val="D190070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25C01CD"/>
    <w:multiLevelType w:val="hybridMultilevel"/>
    <w:tmpl w:val="A28689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F763198"/>
    <w:multiLevelType w:val="multilevel"/>
    <w:tmpl w:val="8A8C9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169302">
    <w:abstractNumId w:val="9"/>
  </w:num>
  <w:num w:numId="2" w16cid:durableId="1256479603">
    <w:abstractNumId w:val="6"/>
  </w:num>
  <w:num w:numId="3" w16cid:durableId="192614990">
    <w:abstractNumId w:val="8"/>
  </w:num>
  <w:num w:numId="4" w16cid:durableId="1133251987">
    <w:abstractNumId w:val="3"/>
  </w:num>
  <w:num w:numId="5" w16cid:durableId="525992870">
    <w:abstractNumId w:val="12"/>
  </w:num>
  <w:num w:numId="6" w16cid:durableId="270283074">
    <w:abstractNumId w:val="1"/>
  </w:num>
  <w:num w:numId="7" w16cid:durableId="1438981980">
    <w:abstractNumId w:val="13"/>
  </w:num>
  <w:num w:numId="8" w16cid:durableId="1336762093">
    <w:abstractNumId w:val="14"/>
  </w:num>
  <w:num w:numId="9" w16cid:durableId="1899778014">
    <w:abstractNumId w:val="7"/>
  </w:num>
  <w:num w:numId="10" w16cid:durableId="1377386911">
    <w:abstractNumId w:val="11"/>
  </w:num>
  <w:num w:numId="11" w16cid:durableId="1876308024">
    <w:abstractNumId w:val="15"/>
  </w:num>
  <w:num w:numId="12" w16cid:durableId="1842155981">
    <w:abstractNumId w:val="5"/>
  </w:num>
  <w:num w:numId="13" w16cid:durableId="1109738159">
    <w:abstractNumId w:val="2"/>
  </w:num>
  <w:num w:numId="14" w16cid:durableId="1389381726">
    <w:abstractNumId w:val="0"/>
  </w:num>
  <w:num w:numId="15" w16cid:durableId="127671177">
    <w:abstractNumId w:val="10"/>
  </w:num>
  <w:num w:numId="16" w16cid:durableId="515121076">
    <w:abstractNumId w:val="16"/>
  </w:num>
  <w:num w:numId="17" w16cid:durableId="5234393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4DE"/>
    <w:rsid w:val="00011339"/>
    <w:rsid w:val="00037944"/>
    <w:rsid w:val="000473DB"/>
    <w:rsid w:val="00065022"/>
    <w:rsid w:val="00067153"/>
    <w:rsid w:val="00067299"/>
    <w:rsid w:val="00072D12"/>
    <w:rsid w:val="00093306"/>
    <w:rsid w:val="000A5E18"/>
    <w:rsid w:val="000A67B2"/>
    <w:rsid w:val="000A7A7D"/>
    <w:rsid w:val="000E078F"/>
    <w:rsid w:val="000E7E1A"/>
    <w:rsid w:val="00105409"/>
    <w:rsid w:val="001073A3"/>
    <w:rsid w:val="001164BB"/>
    <w:rsid w:val="001231AB"/>
    <w:rsid w:val="00160B63"/>
    <w:rsid w:val="00185643"/>
    <w:rsid w:val="001B0ADF"/>
    <w:rsid w:val="001B6051"/>
    <w:rsid w:val="001D5525"/>
    <w:rsid w:val="002062EE"/>
    <w:rsid w:val="00211584"/>
    <w:rsid w:val="0021228C"/>
    <w:rsid w:val="00226F1C"/>
    <w:rsid w:val="00242CF4"/>
    <w:rsid w:val="00242ED9"/>
    <w:rsid w:val="002B0330"/>
    <w:rsid w:val="002B0F2A"/>
    <w:rsid w:val="002B563D"/>
    <w:rsid w:val="002E0584"/>
    <w:rsid w:val="002E60B3"/>
    <w:rsid w:val="002E7DA0"/>
    <w:rsid w:val="002F542E"/>
    <w:rsid w:val="002F62FC"/>
    <w:rsid w:val="00301B7A"/>
    <w:rsid w:val="00303A26"/>
    <w:rsid w:val="003257BB"/>
    <w:rsid w:val="0032785B"/>
    <w:rsid w:val="00341AD2"/>
    <w:rsid w:val="003850EF"/>
    <w:rsid w:val="003863A1"/>
    <w:rsid w:val="00386E4D"/>
    <w:rsid w:val="003B16A4"/>
    <w:rsid w:val="003C266B"/>
    <w:rsid w:val="00405DC8"/>
    <w:rsid w:val="00415885"/>
    <w:rsid w:val="00420471"/>
    <w:rsid w:val="00427B3C"/>
    <w:rsid w:val="0043227B"/>
    <w:rsid w:val="00434440"/>
    <w:rsid w:val="00443A9D"/>
    <w:rsid w:val="004514B1"/>
    <w:rsid w:val="004516F5"/>
    <w:rsid w:val="00457485"/>
    <w:rsid w:val="00467B86"/>
    <w:rsid w:val="00472836"/>
    <w:rsid w:val="00476C5A"/>
    <w:rsid w:val="004A1A61"/>
    <w:rsid w:val="004A1B28"/>
    <w:rsid w:val="004C2707"/>
    <w:rsid w:val="004C27E3"/>
    <w:rsid w:val="004D2962"/>
    <w:rsid w:val="004E28A5"/>
    <w:rsid w:val="004F2864"/>
    <w:rsid w:val="004F5CF1"/>
    <w:rsid w:val="00517F13"/>
    <w:rsid w:val="0054478B"/>
    <w:rsid w:val="005512C9"/>
    <w:rsid w:val="005524E4"/>
    <w:rsid w:val="005541E5"/>
    <w:rsid w:val="005604A7"/>
    <w:rsid w:val="0057700B"/>
    <w:rsid w:val="00591488"/>
    <w:rsid w:val="005B1321"/>
    <w:rsid w:val="005B1444"/>
    <w:rsid w:val="005F26E2"/>
    <w:rsid w:val="005F36D7"/>
    <w:rsid w:val="005F61D0"/>
    <w:rsid w:val="00604FC2"/>
    <w:rsid w:val="00630EDA"/>
    <w:rsid w:val="00664D5E"/>
    <w:rsid w:val="00695AE6"/>
    <w:rsid w:val="006B77EA"/>
    <w:rsid w:val="006D4C4D"/>
    <w:rsid w:val="006D534D"/>
    <w:rsid w:val="006D571B"/>
    <w:rsid w:val="006F025D"/>
    <w:rsid w:val="007011D3"/>
    <w:rsid w:val="00701B1E"/>
    <w:rsid w:val="00704687"/>
    <w:rsid w:val="00725BDB"/>
    <w:rsid w:val="007319BC"/>
    <w:rsid w:val="00747872"/>
    <w:rsid w:val="00762DE1"/>
    <w:rsid w:val="00780A26"/>
    <w:rsid w:val="007915D4"/>
    <w:rsid w:val="007A28A9"/>
    <w:rsid w:val="007A4EA9"/>
    <w:rsid w:val="007B4B7F"/>
    <w:rsid w:val="007C5710"/>
    <w:rsid w:val="007D3DF0"/>
    <w:rsid w:val="007E22F7"/>
    <w:rsid w:val="007F27D9"/>
    <w:rsid w:val="00812460"/>
    <w:rsid w:val="0082230A"/>
    <w:rsid w:val="00825424"/>
    <w:rsid w:val="008318BB"/>
    <w:rsid w:val="00843E31"/>
    <w:rsid w:val="0084730A"/>
    <w:rsid w:val="008477C0"/>
    <w:rsid w:val="008604A1"/>
    <w:rsid w:val="00863105"/>
    <w:rsid w:val="00863EE1"/>
    <w:rsid w:val="00870370"/>
    <w:rsid w:val="0087642E"/>
    <w:rsid w:val="008912D7"/>
    <w:rsid w:val="008A3782"/>
    <w:rsid w:val="008F79C6"/>
    <w:rsid w:val="00904AC9"/>
    <w:rsid w:val="00914D4C"/>
    <w:rsid w:val="00917BCF"/>
    <w:rsid w:val="00930FF8"/>
    <w:rsid w:val="00937E18"/>
    <w:rsid w:val="00982791"/>
    <w:rsid w:val="00985C75"/>
    <w:rsid w:val="00987447"/>
    <w:rsid w:val="00990D4E"/>
    <w:rsid w:val="00992ED9"/>
    <w:rsid w:val="009A1BF6"/>
    <w:rsid w:val="009A3DB6"/>
    <w:rsid w:val="009A488E"/>
    <w:rsid w:val="009A6C2C"/>
    <w:rsid w:val="009C08E0"/>
    <w:rsid w:val="009C4342"/>
    <w:rsid w:val="00A069BB"/>
    <w:rsid w:val="00A15CDD"/>
    <w:rsid w:val="00A21C01"/>
    <w:rsid w:val="00A2757D"/>
    <w:rsid w:val="00A40CD1"/>
    <w:rsid w:val="00A46CDF"/>
    <w:rsid w:val="00A52392"/>
    <w:rsid w:val="00A533FA"/>
    <w:rsid w:val="00A54C25"/>
    <w:rsid w:val="00A84426"/>
    <w:rsid w:val="00A87AE4"/>
    <w:rsid w:val="00AA12F4"/>
    <w:rsid w:val="00AA411E"/>
    <w:rsid w:val="00AA5036"/>
    <w:rsid w:val="00AA5603"/>
    <w:rsid w:val="00AA7A4E"/>
    <w:rsid w:val="00AB501A"/>
    <w:rsid w:val="00AC0E8E"/>
    <w:rsid w:val="00AC6CE2"/>
    <w:rsid w:val="00AE263D"/>
    <w:rsid w:val="00AF39D8"/>
    <w:rsid w:val="00B15027"/>
    <w:rsid w:val="00B22A6D"/>
    <w:rsid w:val="00B248A3"/>
    <w:rsid w:val="00B25936"/>
    <w:rsid w:val="00B456C2"/>
    <w:rsid w:val="00B835C5"/>
    <w:rsid w:val="00B9637C"/>
    <w:rsid w:val="00BA1C95"/>
    <w:rsid w:val="00BB4B26"/>
    <w:rsid w:val="00BD4E0E"/>
    <w:rsid w:val="00BD62C7"/>
    <w:rsid w:val="00BE3E69"/>
    <w:rsid w:val="00C04222"/>
    <w:rsid w:val="00C10652"/>
    <w:rsid w:val="00C2604B"/>
    <w:rsid w:val="00C31082"/>
    <w:rsid w:val="00C37DFC"/>
    <w:rsid w:val="00C447D2"/>
    <w:rsid w:val="00C453AA"/>
    <w:rsid w:val="00C523AB"/>
    <w:rsid w:val="00C53038"/>
    <w:rsid w:val="00C6066C"/>
    <w:rsid w:val="00C913AE"/>
    <w:rsid w:val="00C91C3C"/>
    <w:rsid w:val="00CF3920"/>
    <w:rsid w:val="00CF4996"/>
    <w:rsid w:val="00D023DA"/>
    <w:rsid w:val="00D053AE"/>
    <w:rsid w:val="00D134B0"/>
    <w:rsid w:val="00D21680"/>
    <w:rsid w:val="00D23FB3"/>
    <w:rsid w:val="00D32286"/>
    <w:rsid w:val="00D569BB"/>
    <w:rsid w:val="00D81617"/>
    <w:rsid w:val="00DA0C9E"/>
    <w:rsid w:val="00DD33B4"/>
    <w:rsid w:val="00DE4351"/>
    <w:rsid w:val="00DF7341"/>
    <w:rsid w:val="00E317A6"/>
    <w:rsid w:val="00E37167"/>
    <w:rsid w:val="00E64490"/>
    <w:rsid w:val="00E66428"/>
    <w:rsid w:val="00E7163D"/>
    <w:rsid w:val="00E757ED"/>
    <w:rsid w:val="00E90931"/>
    <w:rsid w:val="00EA04DE"/>
    <w:rsid w:val="00EA2B57"/>
    <w:rsid w:val="00EA70FE"/>
    <w:rsid w:val="00EB5447"/>
    <w:rsid w:val="00EC151C"/>
    <w:rsid w:val="00ED711C"/>
    <w:rsid w:val="00EE03E2"/>
    <w:rsid w:val="00EE58B5"/>
    <w:rsid w:val="00F011F1"/>
    <w:rsid w:val="00F01E7F"/>
    <w:rsid w:val="00F05340"/>
    <w:rsid w:val="00F44E2F"/>
    <w:rsid w:val="00F476D2"/>
    <w:rsid w:val="00F57D41"/>
    <w:rsid w:val="00F646B3"/>
    <w:rsid w:val="00F7119D"/>
    <w:rsid w:val="00F85C66"/>
    <w:rsid w:val="00FA2053"/>
    <w:rsid w:val="00FC4905"/>
    <w:rsid w:val="00FF6EAA"/>
    <w:rsid w:val="016939C3"/>
    <w:rsid w:val="0DB97DC1"/>
    <w:rsid w:val="22C9E7D8"/>
    <w:rsid w:val="2DC53EDB"/>
    <w:rsid w:val="39E4A034"/>
    <w:rsid w:val="435791BE"/>
    <w:rsid w:val="5E7B163D"/>
    <w:rsid w:val="5EB820E7"/>
    <w:rsid w:val="65F23C09"/>
    <w:rsid w:val="68109D24"/>
    <w:rsid w:val="73A8F998"/>
    <w:rsid w:val="78CF900A"/>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05B420"/>
  <w15:docId w15:val="{6FA63BF0-0987-4938-885E-AF2BEFC41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D4E0E"/>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Rimandocommento">
    <w:name w:val="annotation reference"/>
    <w:basedOn w:val="Carpredefinitoparagrafo"/>
    <w:uiPriority w:val="99"/>
    <w:semiHidden/>
    <w:unhideWhenUsed/>
    <w:rsid w:val="002B0F2A"/>
    <w:rPr>
      <w:sz w:val="18"/>
      <w:szCs w:val="18"/>
    </w:rPr>
  </w:style>
  <w:style w:type="paragraph" w:styleId="Testocommento">
    <w:name w:val="annotation text"/>
    <w:basedOn w:val="Normale"/>
    <w:link w:val="TestocommentoCarattere"/>
    <w:uiPriority w:val="99"/>
    <w:unhideWhenUsed/>
    <w:rsid w:val="002B0F2A"/>
  </w:style>
  <w:style w:type="character" w:customStyle="1" w:styleId="TestocommentoCarattere">
    <w:name w:val="Testo commento Carattere"/>
    <w:basedOn w:val="Carpredefinitoparagrafo"/>
    <w:link w:val="Testocommento"/>
    <w:uiPriority w:val="99"/>
    <w:rsid w:val="002B0F2A"/>
  </w:style>
  <w:style w:type="paragraph" w:styleId="Soggettocommento">
    <w:name w:val="annotation subject"/>
    <w:basedOn w:val="Testocommento"/>
    <w:next w:val="Testocommento"/>
    <w:link w:val="SoggettocommentoCarattere"/>
    <w:uiPriority w:val="99"/>
    <w:semiHidden/>
    <w:unhideWhenUsed/>
    <w:rsid w:val="002B0F2A"/>
    <w:rPr>
      <w:b/>
      <w:bCs/>
      <w:sz w:val="20"/>
      <w:szCs w:val="20"/>
    </w:rPr>
  </w:style>
  <w:style w:type="character" w:customStyle="1" w:styleId="SoggettocommentoCarattere">
    <w:name w:val="Soggetto commento Carattere"/>
    <w:basedOn w:val="TestocommentoCarattere"/>
    <w:link w:val="Soggettocommento"/>
    <w:uiPriority w:val="99"/>
    <w:semiHidden/>
    <w:rsid w:val="002B0F2A"/>
    <w:rPr>
      <w:b/>
      <w:bCs/>
      <w:sz w:val="20"/>
      <w:szCs w:val="20"/>
    </w:rPr>
  </w:style>
  <w:style w:type="paragraph" w:styleId="Testofumetto">
    <w:name w:val="Balloon Text"/>
    <w:basedOn w:val="Normale"/>
    <w:link w:val="TestofumettoCarattere"/>
    <w:uiPriority w:val="99"/>
    <w:semiHidden/>
    <w:unhideWhenUsed/>
    <w:rsid w:val="002B0F2A"/>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2B0F2A"/>
    <w:rPr>
      <w:rFonts w:ascii="Lucida Grande" w:hAnsi="Lucida Grande" w:cs="Lucida Grande"/>
      <w:sz w:val="18"/>
      <w:szCs w:val="18"/>
    </w:rPr>
  </w:style>
  <w:style w:type="paragraph" w:styleId="Paragrafoelenco">
    <w:name w:val="List Paragraph"/>
    <w:basedOn w:val="Normale"/>
    <w:uiPriority w:val="34"/>
    <w:qFormat/>
    <w:rsid w:val="00A15CDD"/>
    <w:pPr>
      <w:ind w:left="720"/>
      <w:contextualSpacing/>
    </w:pPr>
  </w:style>
  <w:style w:type="paragraph" w:styleId="NormaleWeb">
    <w:name w:val="Normal (Web)"/>
    <w:basedOn w:val="Normale"/>
    <w:unhideWhenUsed/>
    <w:rsid w:val="00242CF4"/>
    <w:rPr>
      <w:rFonts w:ascii="Times New Roman" w:hAnsi="Times New Roman" w:cs="Times New Roman"/>
    </w:rPr>
  </w:style>
  <w:style w:type="character" w:styleId="Collegamentoipertestuale">
    <w:name w:val="Hyperlink"/>
    <w:basedOn w:val="Carpredefinitoparagrafo"/>
    <w:uiPriority w:val="99"/>
    <w:unhideWhenUsed/>
    <w:rsid w:val="004A1B28"/>
    <w:rPr>
      <w:color w:val="0000FF" w:themeColor="hyperlink"/>
      <w:u w:val="single"/>
    </w:rPr>
  </w:style>
  <w:style w:type="character" w:customStyle="1" w:styleId="Menzionenonrisolta1">
    <w:name w:val="Menzione non risolta1"/>
    <w:basedOn w:val="Carpredefinitoparagrafo"/>
    <w:uiPriority w:val="99"/>
    <w:semiHidden/>
    <w:unhideWhenUsed/>
    <w:rsid w:val="004A1B28"/>
    <w:rPr>
      <w:color w:val="808080"/>
      <w:shd w:val="clear" w:color="auto" w:fill="E6E6E6"/>
    </w:rPr>
  </w:style>
  <w:style w:type="table" w:styleId="Grigliatabella">
    <w:name w:val="Table Grid"/>
    <w:basedOn w:val="Tabellanormale"/>
    <w:uiPriority w:val="59"/>
    <w:rsid w:val="00D05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C6066C"/>
    <w:pPr>
      <w:tabs>
        <w:tab w:val="center" w:pos="4819"/>
        <w:tab w:val="right" w:pos="9638"/>
      </w:tabs>
    </w:pPr>
  </w:style>
  <w:style w:type="character" w:customStyle="1" w:styleId="IntestazioneCarattere">
    <w:name w:val="Intestazione Carattere"/>
    <w:basedOn w:val="Carpredefinitoparagrafo"/>
    <w:link w:val="Intestazione"/>
    <w:uiPriority w:val="99"/>
    <w:rsid w:val="00C6066C"/>
  </w:style>
  <w:style w:type="paragraph" w:styleId="Pidipagina">
    <w:name w:val="footer"/>
    <w:basedOn w:val="Normale"/>
    <w:link w:val="PidipaginaCarattere"/>
    <w:uiPriority w:val="99"/>
    <w:unhideWhenUsed/>
    <w:rsid w:val="00C6066C"/>
    <w:pPr>
      <w:tabs>
        <w:tab w:val="center" w:pos="4819"/>
        <w:tab w:val="right" w:pos="9638"/>
      </w:tabs>
    </w:pPr>
  </w:style>
  <w:style w:type="character" w:customStyle="1" w:styleId="PidipaginaCarattere">
    <w:name w:val="Piè di pagina Carattere"/>
    <w:basedOn w:val="Carpredefinitoparagrafo"/>
    <w:link w:val="Pidipagina"/>
    <w:uiPriority w:val="99"/>
    <w:rsid w:val="00C6066C"/>
  </w:style>
  <w:style w:type="paragraph" w:styleId="Revisione">
    <w:name w:val="Revision"/>
    <w:hidden/>
    <w:uiPriority w:val="99"/>
    <w:semiHidden/>
    <w:rsid w:val="00E317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2973180">
      <w:bodyDiv w:val="1"/>
      <w:marLeft w:val="0"/>
      <w:marRight w:val="0"/>
      <w:marTop w:val="0"/>
      <w:marBottom w:val="0"/>
      <w:divBdr>
        <w:top w:val="none" w:sz="0" w:space="0" w:color="auto"/>
        <w:left w:val="none" w:sz="0" w:space="0" w:color="auto"/>
        <w:bottom w:val="none" w:sz="0" w:space="0" w:color="auto"/>
        <w:right w:val="none" w:sz="0" w:space="0" w:color="auto"/>
      </w:divBdr>
    </w:div>
    <w:div w:id="1047416744">
      <w:bodyDiv w:val="1"/>
      <w:marLeft w:val="0"/>
      <w:marRight w:val="0"/>
      <w:marTop w:val="0"/>
      <w:marBottom w:val="0"/>
      <w:divBdr>
        <w:top w:val="none" w:sz="0" w:space="0" w:color="auto"/>
        <w:left w:val="none" w:sz="0" w:space="0" w:color="auto"/>
        <w:bottom w:val="none" w:sz="0" w:space="0" w:color="auto"/>
        <w:right w:val="none" w:sz="0" w:space="0" w:color="auto"/>
      </w:divBdr>
      <w:divsChild>
        <w:div w:id="1312640908">
          <w:marLeft w:val="0"/>
          <w:marRight w:val="0"/>
          <w:marTop w:val="0"/>
          <w:marBottom w:val="0"/>
          <w:divBdr>
            <w:top w:val="none" w:sz="0" w:space="0" w:color="auto"/>
            <w:left w:val="none" w:sz="0" w:space="0" w:color="auto"/>
            <w:bottom w:val="none" w:sz="0" w:space="0" w:color="auto"/>
            <w:right w:val="none" w:sz="0" w:space="0" w:color="auto"/>
          </w:divBdr>
          <w:divsChild>
            <w:div w:id="732855857">
              <w:marLeft w:val="0"/>
              <w:marRight w:val="0"/>
              <w:marTop w:val="0"/>
              <w:marBottom w:val="0"/>
              <w:divBdr>
                <w:top w:val="none" w:sz="0" w:space="0" w:color="auto"/>
                <w:left w:val="none" w:sz="0" w:space="0" w:color="auto"/>
                <w:bottom w:val="none" w:sz="0" w:space="0" w:color="auto"/>
                <w:right w:val="none" w:sz="0" w:space="0" w:color="auto"/>
              </w:divBdr>
              <w:divsChild>
                <w:div w:id="125047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088723">
      <w:bodyDiv w:val="1"/>
      <w:marLeft w:val="0"/>
      <w:marRight w:val="0"/>
      <w:marTop w:val="0"/>
      <w:marBottom w:val="0"/>
      <w:divBdr>
        <w:top w:val="none" w:sz="0" w:space="0" w:color="auto"/>
        <w:left w:val="none" w:sz="0" w:space="0" w:color="auto"/>
        <w:bottom w:val="none" w:sz="0" w:space="0" w:color="auto"/>
        <w:right w:val="none" w:sz="0" w:space="0" w:color="auto"/>
      </w:divBdr>
    </w:div>
    <w:div w:id="1212036753">
      <w:bodyDiv w:val="1"/>
      <w:marLeft w:val="0"/>
      <w:marRight w:val="0"/>
      <w:marTop w:val="0"/>
      <w:marBottom w:val="0"/>
      <w:divBdr>
        <w:top w:val="none" w:sz="0" w:space="0" w:color="auto"/>
        <w:left w:val="none" w:sz="0" w:space="0" w:color="auto"/>
        <w:bottom w:val="none" w:sz="0" w:space="0" w:color="auto"/>
        <w:right w:val="none" w:sz="0" w:space="0" w:color="auto"/>
      </w:divBdr>
      <w:divsChild>
        <w:div w:id="1994917477">
          <w:marLeft w:val="0"/>
          <w:marRight w:val="0"/>
          <w:marTop w:val="0"/>
          <w:marBottom w:val="0"/>
          <w:divBdr>
            <w:top w:val="none" w:sz="0" w:space="0" w:color="auto"/>
            <w:left w:val="none" w:sz="0" w:space="0" w:color="auto"/>
            <w:bottom w:val="none" w:sz="0" w:space="0" w:color="auto"/>
            <w:right w:val="none" w:sz="0" w:space="0" w:color="auto"/>
          </w:divBdr>
          <w:divsChild>
            <w:div w:id="1974213894">
              <w:marLeft w:val="0"/>
              <w:marRight w:val="0"/>
              <w:marTop w:val="0"/>
              <w:marBottom w:val="0"/>
              <w:divBdr>
                <w:top w:val="none" w:sz="0" w:space="0" w:color="auto"/>
                <w:left w:val="none" w:sz="0" w:space="0" w:color="auto"/>
                <w:bottom w:val="none" w:sz="0" w:space="0" w:color="auto"/>
                <w:right w:val="none" w:sz="0" w:space="0" w:color="auto"/>
              </w:divBdr>
              <w:divsChild>
                <w:div w:id="158402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2450287">
      <w:bodyDiv w:val="1"/>
      <w:marLeft w:val="0"/>
      <w:marRight w:val="0"/>
      <w:marTop w:val="0"/>
      <w:marBottom w:val="0"/>
      <w:divBdr>
        <w:top w:val="none" w:sz="0" w:space="0" w:color="auto"/>
        <w:left w:val="none" w:sz="0" w:space="0" w:color="auto"/>
        <w:bottom w:val="none" w:sz="0" w:space="0" w:color="auto"/>
        <w:right w:val="none" w:sz="0" w:space="0" w:color="auto"/>
      </w:divBdr>
    </w:div>
    <w:div w:id="1580409766">
      <w:bodyDiv w:val="1"/>
      <w:marLeft w:val="0"/>
      <w:marRight w:val="0"/>
      <w:marTop w:val="0"/>
      <w:marBottom w:val="0"/>
      <w:divBdr>
        <w:top w:val="none" w:sz="0" w:space="0" w:color="auto"/>
        <w:left w:val="none" w:sz="0" w:space="0" w:color="auto"/>
        <w:bottom w:val="none" w:sz="0" w:space="0" w:color="auto"/>
        <w:right w:val="none" w:sz="0" w:space="0" w:color="auto"/>
      </w:divBdr>
      <w:divsChild>
        <w:div w:id="1683125776">
          <w:marLeft w:val="0"/>
          <w:marRight w:val="0"/>
          <w:marTop w:val="0"/>
          <w:marBottom w:val="0"/>
          <w:divBdr>
            <w:top w:val="none" w:sz="0" w:space="0" w:color="auto"/>
            <w:left w:val="none" w:sz="0" w:space="0" w:color="auto"/>
            <w:bottom w:val="none" w:sz="0" w:space="0" w:color="auto"/>
            <w:right w:val="none" w:sz="0" w:space="0" w:color="auto"/>
          </w:divBdr>
          <w:divsChild>
            <w:div w:id="1742874349">
              <w:marLeft w:val="0"/>
              <w:marRight w:val="0"/>
              <w:marTop w:val="0"/>
              <w:marBottom w:val="0"/>
              <w:divBdr>
                <w:top w:val="none" w:sz="0" w:space="0" w:color="auto"/>
                <w:left w:val="none" w:sz="0" w:space="0" w:color="auto"/>
                <w:bottom w:val="none" w:sz="0" w:space="0" w:color="auto"/>
                <w:right w:val="none" w:sz="0" w:space="0" w:color="auto"/>
              </w:divBdr>
              <w:divsChild>
                <w:div w:id="119426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320149">
      <w:bodyDiv w:val="1"/>
      <w:marLeft w:val="0"/>
      <w:marRight w:val="0"/>
      <w:marTop w:val="0"/>
      <w:marBottom w:val="0"/>
      <w:divBdr>
        <w:top w:val="none" w:sz="0" w:space="0" w:color="auto"/>
        <w:left w:val="none" w:sz="0" w:space="0" w:color="auto"/>
        <w:bottom w:val="none" w:sz="0" w:space="0" w:color="auto"/>
        <w:right w:val="none" w:sz="0" w:space="0" w:color="auto"/>
      </w:divBdr>
      <w:divsChild>
        <w:div w:id="926572687">
          <w:marLeft w:val="0"/>
          <w:marRight w:val="0"/>
          <w:marTop w:val="0"/>
          <w:marBottom w:val="0"/>
          <w:divBdr>
            <w:top w:val="none" w:sz="0" w:space="0" w:color="auto"/>
            <w:left w:val="none" w:sz="0" w:space="0" w:color="auto"/>
            <w:bottom w:val="none" w:sz="0" w:space="0" w:color="auto"/>
            <w:right w:val="none" w:sz="0" w:space="0" w:color="auto"/>
          </w:divBdr>
          <w:divsChild>
            <w:div w:id="1501699052">
              <w:marLeft w:val="0"/>
              <w:marRight w:val="0"/>
              <w:marTop w:val="0"/>
              <w:marBottom w:val="0"/>
              <w:divBdr>
                <w:top w:val="none" w:sz="0" w:space="0" w:color="auto"/>
                <w:left w:val="none" w:sz="0" w:space="0" w:color="auto"/>
                <w:bottom w:val="none" w:sz="0" w:space="0" w:color="auto"/>
                <w:right w:val="none" w:sz="0" w:space="0" w:color="auto"/>
              </w:divBdr>
              <w:divsChild>
                <w:div w:id="63302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D3C38B0B35E95046905524D3121ED420" ma:contentTypeVersion="19" ma:contentTypeDescription="Creare un nuovo documento." ma:contentTypeScope="" ma:versionID="ba1d45015620fd0d1014ead8674643f8">
  <xsd:schema xmlns:xsd="http://www.w3.org/2001/XMLSchema" xmlns:xs="http://www.w3.org/2001/XMLSchema" xmlns:p="http://schemas.microsoft.com/office/2006/metadata/properties" xmlns:ns2="8bfdbeb5-10a3-4e39-b1ff-54e94c43001c" xmlns:ns3="2a64a623-a036-464d-8788-a5e8b0d513ef" targetNamespace="http://schemas.microsoft.com/office/2006/metadata/properties" ma:root="true" ma:fieldsID="e165f01166bf6775264eef9dd64ce886" ns2:_="" ns3:_="">
    <xsd:import namespace="8bfdbeb5-10a3-4e39-b1ff-54e94c43001c"/>
    <xsd:import namespace="2a64a623-a036-464d-8788-a5e8b0d513e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fdbeb5-10a3-4e39-b1ff-54e94c4300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a2fe83a4-0100-4fb8-b150-ea78f21246fc"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64a623-a036-464d-8788-a5e8b0d513ef" elementFormDefault="qualified">
    <xsd:import namespace="http://schemas.microsoft.com/office/2006/documentManagement/types"/>
    <xsd:import namespace="http://schemas.microsoft.com/office/infopath/2007/PartnerControls"/>
    <xsd:element name="SharedWithUsers" ma:index="1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f1817bdc-20fe-40b8-82da-40d1408b79bb}" ma:internalName="TaxCatchAll" ma:showField="CatchAllData" ma:web="2a64a623-a036-464d-8788-a5e8b0d513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a64a623-a036-464d-8788-a5e8b0d513ef" xsi:nil="true"/>
    <lcf76f155ced4ddcb4097134ff3c332f xmlns="8bfdbeb5-10a3-4e39-b1ff-54e94c43001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D26BE7B-944C-4B81-9795-4B7880CF5BF6}"/>
</file>

<file path=customXml/itemProps2.xml><?xml version="1.0" encoding="utf-8"?>
<ds:datastoreItem xmlns:ds="http://schemas.openxmlformats.org/officeDocument/2006/customXml" ds:itemID="{0DF7E7A8-C6B1-4001-BF78-549E0EAE1CA5}">
  <ds:schemaRefs>
    <ds:schemaRef ds:uri="http://schemas.microsoft.com/sharepoint/v3/contenttype/forms"/>
  </ds:schemaRefs>
</ds:datastoreItem>
</file>

<file path=customXml/itemProps3.xml><?xml version="1.0" encoding="utf-8"?>
<ds:datastoreItem xmlns:ds="http://schemas.openxmlformats.org/officeDocument/2006/customXml" ds:itemID="{6E27E7AC-A067-4502-ABC7-5C352CB01C1E}">
  <ds:schemaRefs>
    <ds:schemaRef ds:uri="http://schemas.microsoft.com/office/2006/metadata/properties"/>
    <ds:schemaRef ds:uri="http://schemas.microsoft.com/office/infopath/2007/PartnerControls"/>
    <ds:schemaRef ds:uri="2a64a623-a036-464d-8788-a5e8b0d513ef"/>
    <ds:schemaRef ds:uri="8bfdbeb5-10a3-4e39-b1ff-54e94c43001c"/>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1525</Words>
  <Characters>8391</Characters>
  <Application>Microsoft Office Word</Application>
  <DocSecurity>0</DocSecurity>
  <Lines>69</Lines>
  <Paragraphs>19</Paragraphs>
  <ScaleCrop>false</ScaleCrop>
  <Company/>
  <LinksUpToDate>false</LinksUpToDate>
  <CharactersWithSpaces>9897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Colin &amp; Partners S.r.l.</dc:creator>
  <cp:lastModifiedBy>DE CANDIA, Emanuele Agostino Angelo</cp:lastModifiedBy>
  <cp:revision>17</cp:revision>
  <dcterms:created xsi:type="dcterms:W3CDTF">2025-12-15T08:26:00Z</dcterms:created>
  <dcterms:modified xsi:type="dcterms:W3CDTF">2025-12-15T09:25:00Z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0x010100D3C38B0B35E95046905524D3121ED420</vt:lpwstr>
  </property>
  <property fmtid="{D5CDD505-2E9C-101B-9397-08002B2CF9AE}" pid="3" name="Order">
    <vt:r8>24200</vt:r8>
  </property>
  <property fmtid="{D5CDD505-2E9C-101B-9397-08002B2CF9AE}" pid="4" name="MediaServiceImageTags">
    <vt:lpwstr/>
  </property>
  <property fmtid="{D5CDD505-2E9C-101B-9397-08002B2CF9AE}" pid="5" name="_dlc_DocIdItemGuid">
    <vt:lpwstr>7ee75a1a-262b-4be6-82b1-68e8a9ef47a3</vt:lpwstr>
  </property>
</Properties>
</file>